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EE4C" w14:textId="77777777" w:rsidR="00BF6A47" w:rsidRDefault="00495E38" w:rsidP="00057FAF">
      <w:pPr>
        <w:jc w:val="center"/>
        <w:rPr>
          <w:rFonts w:asciiTheme="minorHAnsi" w:hAnsiTheme="minorHAnsi" w:cstheme="minorHAnsi"/>
          <w:sz w:val="32"/>
          <w:szCs w:val="32"/>
        </w:rPr>
      </w:pPr>
      <w:r w:rsidRPr="00F643AC">
        <w:rPr>
          <w:rFonts w:asciiTheme="minorHAnsi" w:hAnsiTheme="minorHAnsi" w:cstheme="minorHAnsi"/>
          <w:sz w:val="32"/>
          <w:szCs w:val="32"/>
        </w:rPr>
        <w:t xml:space="preserve">Public Policy </w:t>
      </w:r>
      <w:r w:rsidR="001C1CFC" w:rsidRPr="00F643AC">
        <w:rPr>
          <w:rFonts w:asciiTheme="minorHAnsi" w:hAnsiTheme="minorHAnsi" w:cstheme="minorHAnsi"/>
          <w:sz w:val="32"/>
          <w:szCs w:val="32"/>
        </w:rPr>
        <w:t>330</w:t>
      </w:r>
      <w:r w:rsidR="00BF6A47">
        <w:rPr>
          <w:rFonts w:asciiTheme="minorHAnsi" w:hAnsiTheme="minorHAnsi" w:cstheme="minorHAnsi"/>
          <w:sz w:val="32"/>
          <w:szCs w:val="32"/>
        </w:rPr>
        <w:t>.004</w:t>
      </w:r>
      <w:r w:rsidRPr="00F643AC">
        <w:rPr>
          <w:rFonts w:asciiTheme="minorHAnsi" w:hAnsiTheme="minorHAnsi" w:cstheme="minorHAnsi"/>
          <w:sz w:val="32"/>
          <w:szCs w:val="32"/>
        </w:rPr>
        <w:t xml:space="preserve"> </w:t>
      </w:r>
    </w:p>
    <w:p w14:paraId="21B99CAF" w14:textId="43838630" w:rsidR="00057FAF" w:rsidRPr="00F643AC" w:rsidRDefault="001C1CFC" w:rsidP="00057FAF">
      <w:pPr>
        <w:jc w:val="center"/>
        <w:rPr>
          <w:rFonts w:asciiTheme="minorHAnsi" w:hAnsiTheme="minorHAnsi" w:cstheme="minorHAnsi"/>
          <w:sz w:val="32"/>
          <w:szCs w:val="32"/>
        </w:rPr>
      </w:pPr>
      <w:r w:rsidRPr="00F643AC">
        <w:rPr>
          <w:rFonts w:asciiTheme="minorHAnsi" w:hAnsiTheme="minorHAnsi" w:cstheme="minorHAnsi"/>
          <w:sz w:val="32"/>
          <w:szCs w:val="32"/>
        </w:rPr>
        <w:t>Microe</w:t>
      </w:r>
      <w:r w:rsidR="00495E38" w:rsidRPr="00F643AC">
        <w:rPr>
          <w:rFonts w:asciiTheme="minorHAnsi" w:hAnsiTheme="minorHAnsi" w:cstheme="minorHAnsi"/>
          <w:sz w:val="32"/>
          <w:szCs w:val="32"/>
        </w:rPr>
        <w:t xml:space="preserve">conomics for Public </w:t>
      </w:r>
      <w:r w:rsidRPr="00F643AC">
        <w:rPr>
          <w:rFonts w:asciiTheme="minorHAnsi" w:hAnsiTheme="minorHAnsi" w:cstheme="minorHAnsi"/>
          <w:sz w:val="32"/>
          <w:szCs w:val="32"/>
        </w:rPr>
        <w:t>Policy</w:t>
      </w:r>
      <w:r w:rsidR="00BC6171" w:rsidRPr="00F643AC">
        <w:rPr>
          <w:rFonts w:asciiTheme="minorHAnsi" w:hAnsiTheme="minorHAnsi" w:cstheme="minorHAnsi"/>
          <w:sz w:val="32"/>
          <w:szCs w:val="32"/>
        </w:rPr>
        <w:t xml:space="preserve"> – </w:t>
      </w:r>
      <w:r w:rsidR="00BF6A47">
        <w:rPr>
          <w:rFonts w:asciiTheme="minorHAnsi" w:hAnsiTheme="minorHAnsi" w:cstheme="minorHAnsi"/>
          <w:sz w:val="32"/>
          <w:szCs w:val="32"/>
        </w:rPr>
        <w:t>Augmented Section</w:t>
      </w:r>
    </w:p>
    <w:p w14:paraId="581E5150" w14:textId="19068FD8" w:rsidR="005A10B3" w:rsidRPr="00F643AC" w:rsidRDefault="005A10B3" w:rsidP="00057FAF">
      <w:pPr>
        <w:jc w:val="center"/>
        <w:rPr>
          <w:rFonts w:asciiTheme="minorHAnsi" w:hAnsiTheme="minorHAnsi" w:cstheme="minorHAnsi"/>
        </w:rPr>
      </w:pPr>
      <w:r w:rsidRPr="00F643AC">
        <w:rPr>
          <w:rFonts w:asciiTheme="minorHAnsi" w:hAnsiTheme="minorHAnsi" w:cstheme="minorHAnsi"/>
        </w:rPr>
        <w:t>Ford School of Public Policy</w:t>
      </w:r>
    </w:p>
    <w:p w14:paraId="68BCA3EA" w14:textId="0B4C80F3" w:rsidR="00057FAF" w:rsidRPr="00F643AC" w:rsidRDefault="00826371" w:rsidP="00057FAF">
      <w:pPr>
        <w:jc w:val="center"/>
        <w:rPr>
          <w:rFonts w:asciiTheme="minorHAnsi" w:hAnsiTheme="minorHAnsi" w:cstheme="minorHAnsi"/>
        </w:rPr>
      </w:pPr>
      <w:r w:rsidRPr="00F643AC">
        <w:rPr>
          <w:rFonts w:asciiTheme="minorHAnsi" w:hAnsiTheme="minorHAnsi" w:cstheme="minorHAnsi"/>
        </w:rPr>
        <w:t>Fall 202</w:t>
      </w:r>
      <w:r w:rsidR="00EE31B8">
        <w:rPr>
          <w:rFonts w:asciiTheme="minorHAnsi" w:hAnsiTheme="minorHAnsi" w:cstheme="minorHAnsi"/>
        </w:rPr>
        <w:t>3</w:t>
      </w:r>
    </w:p>
    <w:p w14:paraId="27E926A5" w14:textId="77777777" w:rsidR="00057FAF" w:rsidRPr="00F643AC" w:rsidRDefault="00057FAF" w:rsidP="00057FAF">
      <w:pPr>
        <w:rPr>
          <w:rFonts w:asciiTheme="minorHAnsi" w:hAnsiTheme="minorHAnsi" w:cstheme="minorHAnsi"/>
        </w:rPr>
      </w:pPr>
    </w:p>
    <w:p w14:paraId="367C4B3A" w14:textId="77777777" w:rsidR="00057FAF" w:rsidRPr="00F643AC" w:rsidRDefault="00057FAF" w:rsidP="00057FAF">
      <w:pPr>
        <w:rPr>
          <w:rFonts w:asciiTheme="minorHAnsi" w:hAnsiTheme="minorHAnsi" w:cstheme="minorHAnsi"/>
        </w:rPr>
      </w:pPr>
    </w:p>
    <w:p w14:paraId="2A1D177A" w14:textId="5CF1BC34" w:rsidR="00DA0271" w:rsidRPr="00F643AC" w:rsidRDefault="00057FAF" w:rsidP="00057FAF">
      <w:pPr>
        <w:rPr>
          <w:rFonts w:asciiTheme="minorHAnsi" w:hAnsiTheme="minorHAnsi" w:cstheme="minorHAnsi"/>
        </w:rPr>
      </w:pPr>
      <w:r w:rsidRPr="00F643AC">
        <w:rPr>
          <w:rFonts w:asciiTheme="minorHAnsi" w:hAnsiTheme="minorHAnsi" w:cstheme="minorHAnsi"/>
          <w:b/>
        </w:rPr>
        <w:t>Instructor</w:t>
      </w:r>
      <w:r w:rsidRPr="00F643AC">
        <w:rPr>
          <w:rFonts w:asciiTheme="minorHAnsi" w:hAnsiTheme="minorHAnsi" w:cstheme="minorHAnsi"/>
        </w:rPr>
        <w:t xml:space="preserve">:  </w:t>
      </w:r>
      <w:r w:rsidR="00DA0271" w:rsidRPr="00F643AC">
        <w:rPr>
          <w:rFonts w:asciiTheme="minorHAnsi" w:hAnsiTheme="minorHAnsi" w:cstheme="minorHAnsi"/>
        </w:rPr>
        <w:t>Stephanie Leiser</w:t>
      </w:r>
      <w:r w:rsidR="001C1CFC" w:rsidRPr="00F643AC">
        <w:rPr>
          <w:rFonts w:asciiTheme="minorHAnsi" w:hAnsiTheme="minorHAnsi" w:cstheme="minorHAnsi"/>
        </w:rPr>
        <w:t xml:space="preserve"> (</w:t>
      </w:r>
      <w:hyperlink r:id="rId7" w:history="1">
        <w:r w:rsidR="001C1CFC" w:rsidRPr="00F643AC">
          <w:rPr>
            <w:rStyle w:val="Hyperlink"/>
            <w:rFonts w:asciiTheme="minorHAnsi" w:hAnsiTheme="minorHAnsi" w:cstheme="minorHAnsi"/>
          </w:rPr>
          <w:t>schmidts@umich.edu</w:t>
        </w:r>
      </w:hyperlink>
      <w:r w:rsidR="001C1CFC" w:rsidRPr="00F643AC">
        <w:rPr>
          <w:rFonts w:asciiTheme="minorHAnsi" w:hAnsiTheme="minorHAnsi" w:cstheme="minorHAnsi"/>
        </w:rPr>
        <w:t>)</w:t>
      </w:r>
    </w:p>
    <w:p w14:paraId="4404B053" w14:textId="0D2482A8" w:rsidR="00DA0271" w:rsidRPr="00F643AC" w:rsidRDefault="00DA0271" w:rsidP="009901E5">
      <w:pPr>
        <w:ind w:firstLine="720"/>
        <w:rPr>
          <w:rFonts w:asciiTheme="minorHAnsi" w:hAnsiTheme="minorHAnsi" w:cstheme="minorHAnsi"/>
        </w:rPr>
      </w:pPr>
      <w:r w:rsidRPr="00F643AC">
        <w:rPr>
          <w:rFonts w:asciiTheme="minorHAnsi" w:hAnsiTheme="minorHAnsi" w:cstheme="minorHAnsi"/>
        </w:rPr>
        <w:t xml:space="preserve">Office hours: </w:t>
      </w:r>
      <w:r w:rsidR="001362DA">
        <w:rPr>
          <w:rFonts w:asciiTheme="minorHAnsi" w:hAnsiTheme="minorHAnsi" w:cstheme="minorHAnsi"/>
        </w:rPr>
        <w:t>Fridays 10:00 – 12:00</w:t>
      </w:r>
      <w:r w:rsidR="001C1CFC" w:rsidRPr="00F643AC">
        <w:rPr>
          <w:rFonts w:asciiTheme="minorHAnsi" w:hAnsiTheme="minorHAnsi" w:cstheme="minorHAnsi"/>
        </w:rPr>
        <w:t xml:space="preserve"> </w:t>
      </w:r>
      <w:r w:rsidR="006375E4" w:rsidRPr="00F643AC">
        <w:rPr>
          <w:rFonts w:asciiTheme="minorHAnsi" w:hAnsiTheme="minorHAnsi" w:cstheme="minorHAnsi"/>
        </w:rPr>
        <w:t>(</w:t>
      </w:r>
      <w:r w:rsidR="006375E4" w:rsidRPr="004A0672">
        <w:rPr>
          <w:rFonts w:asciiTheme="minorHAnsi" w:hAnsiTheme="minorHAnsi" w:cstheme="minorHAnsi"/>
        </w:rPr>
        <w:t>sign up</w:t>
      </w:r>
      <w:r w:rsidR="006375E4" w:rsidRPr="00F643AC">
        <w:rPr>
          <w:rFonts w:asciiTheme="minorHAnsi" w:hAnsiTheme="minorHAnsi" w:cstheme="minorHAnsi"/>
        </w:rPr>
        <w:t xml:space="preserve"> </w:t>
      </w:r>
      <w:r w:rsidR="007B1B84" w:rsidRPr="00F643AC">
        <w:rPr>
          <w:rFonts w:asciiTheme="minorHAnsi" w:hAnsiTheme="minorHAnsi" w:cstheme="minorHAnsi"/>
        </w:rPr>
        <w:t xml:space="preserve">using </w:t>
      </w:r>
      <w:hyperlink r:id="rId8" w:history="1">
        <w:r w:rsidR="007B1B84" w:rsidRPr="001A0B2B">
          <w:rPr>
            <w:rStyle w:val="Hyperlink"/>
            <w:rFonts w:asciiTheme="minorHAnsi" w:hAnsiTheme="minorHAnsi" w:cstheme="minorHAnsi"/>
          </w:rPr>
          <w:t>Google calendar</w:t>
        </w:r>
      </w:hyperlink>
      <w:r w:rsidR="006375E4" w:rsidRPr="00F643AC">
        <w:rPr>
          <w:rFonts w:asciiTheme="minorHAnsi" w:hAnsiTheme="minorHAnsi" w:cstheme="minorHAnsi"/>
        </w:rPr>
        <w:t>)</w:t>
      </w:r>
    </w:p>
    <w:p w14:paraId="5EE298F5" w14:textId="77777777" w:rsidR="006E6924" w:rsidRPr="00F643AC" w:rsidRDefault="006E6924" w:rsidP="00057FAF">
      <w:pPr>
        <w:rPr>
          <w:rFonts w:asciiTheme="minorHAnsi" w:hAnsiTheme="minorHAnsi" w:cstheme="minorHAnsi"/>
        </w:rPr>
      </w:pPr>
    </w:p>
    <w:p w14:paraId="4E1A0E1E" w14:textId="69955DD4" w:rsidR="003B39E8" w:rsidRPr="00F643AC" w:rsidRDefault="001C1CFC" w:rsidP="00057FAF">
      <w:pPr>
        <w:rPr>
          <w:rFonts w:asciiTheme="minorHAnsi" w:hAnsiTheme="minorHAnsi" w:cstheme="minorHAnsi"/>
        </w:rPr>
      </w:pPr>
      <w:r w:rsidRPr="00F643AC">
        <w:rPr>
          <w:rFonts w:asciiTheme="minorHAnsi" w:hAnsiTheme="minorHAnsi" w:cstheme="minorHAnsi"/>
          <w:b/>
        </w:rPr>
        <w:t>GSI</w:t>
      </w:r>
      <w:r w:rsidR="006E6924" w:rsidRPr="00F643AC">
        <w:rPr>
          <w:rFonts w:asciiTheme="minorHAnsi" w:hAnsiTheme="minorHAnsi" w:cstheme="minorHAnsi"/>
          <w:b/>
        </w:rPr>
        <w:t xml:space="preserve">: </w:t>
      </w:r>
      <w:r w:rsidR="009901E5" w:rsidRPr="00F643AC">
        <w:rPr>
          <w:rFonts w:asciiTheme="minorHAnsi" w:hAnsiTheme="minorHAnsi" w:cstheme="minorHAnsi"/>
        </w:rPr>
        <w:t>Javier Pi</w:t>
      </w:r>
      <w:r w:rsidR="00FE7537" w:rsidRPr="00F643AC">
        <w:rPr>
          <w:rFonts w:asciiTheme="minorHAnsi" w:hAnsiTheme="minorHAnsi" w:cstheme="minorHAnsi"/>
        </w:rPr>
        <w:t>ñeiro</w:t>
      </w:r>
      <w:r w:rsidR="003B39E8">
        <w:rPr>
          <w:rFonts w:asciiTheme="minorHAnsi" w:hAnsiTheme="minorHAnsi" w:cstheme="minorHAnsi"/>
        </w:rPr>
        <w:t xml:space="preserve"> (</w:t>
      </w:r>
      <w:hyperlink r:id="rId9" w:history="1">
        <w:r w:rsidR="003B39E8" w:rsidRPr="003B39E8">
          <w:rPr>
            <w:rStyle w:val="Hyperlink"/>
            <w:rFonts w:asciiTheme="minorHAnsi" w:hAnsiTheme="minorHAnsi" w:cstheme="minorHAnsi"/>
          </w:rPr>
          <w:t>javiergp@umich.edu</w:t>
        </w:r>
      </w:hyperlink>
      <w:r w:rsidR="003B39E8">
        <w:rPr>
          <w:rFonts w:asciiTheme="minorHAnsi" w:hAnsiTheme="minorHAnsi" w:cstheme="minorHAnsi"/>
        </w:rPr>
        <w:t>)</w:t>
      </w:r>
    </w:p>
    <w:p w14:paraId="3B16BEC3" w14:textId="54E4CE7E" w:rsidR="00FE7537" w:rsidRPr="00F643AC" w:rsidRDefault="00FE7537" w:rsidP="00057FAF">
      <w:pPr>
        <w:rPr>
          <w:rFonts w:asciiTheme="minorHAnsi" w:hAnsiTheme="minorHAnsi" w:cstheme="minorHAnsi"/>
        </w:rPr>
      </w:pPr>
      <w:r w:rsidRPr="00F643AC">
        <w:rPr>
          <w:rFonts w:asciiTheme="minorHAnsi" w:hAnsiTheme="minorHAnsi" w:cstheme="minorHAnsi"/>
        </w:rPr>
        <w:tab/>
        <w:t xml:space="preserve">Office hours: </w:t>
      </w:r>
      <w:r w:rsidR="00687632">
        <w:rPr>
          <w:rFonts w:asciiTheme="minorHAnsi" w:hAnsiTheme="minorHAnsi" w:cstheme="minorHAnsi"/>
        </w:rPr>
        <w:t>(drop-in, zoom optional)</w:t>
      </w:r>
    </w:p>
    <w:p w14:paraId="472D2F4E" w14:textId="2B7C9383" w:rsidR="001C1CFC" w:rsidRPr="00F643AC" w:rsidRDefault="001C1CFC" w:rsidP="00057FAF">
      <w:pPr>
        <w:rPr>
          <w:rFonts w:asciiTheme="minorHAnsi" w:hAnsiTheme="minorHAnsi" w:cstheme="minorHAnsi"/>
        </w:rPr>
      </w:pPr>
    </w:p>
    <w:p w14:paraId="0ECDD250" w14:textId="77777777" w:rsidR="001C1CFC" w:rsidRPr="00F643AC" w:rsidRDefault="001C1CFC" w:rsidP="001C1CFC">
      <w:pPr>
        <w:rPr>
          <w:rFonts w:asciiTheme="minorHAnsi" w:hAnsiTheme="minorHAnsi" w:cstheme="minorHAnsi"/>
        </w:rPr>
      </w:pPr>
      <w:r w:rsidRPr="00F643AC">
        <w:rPr>
          <w:rFonts w:asciiTheme="minorHAnsi" w:hAnsiTheme="minorHAnsi" w:cstheme="minorHAnsi"/>
          <w:b/>
        </w:rPr>
        <w:t>Class Meetings</w:t>
      </w:r>
      <w:r w:rsidRPr="00F643AC">
        <w:rPr>
          <w:rFonts w:asciiTheme="minorHAnsi" w:hAnsiTheme="minorHAnsi" w:cstheme="minorHAnsi"/>
        </w:rPr>
        <w:t xml:space="preserve">:  </w:t>
      </w:r>
    </w:p>
    <w:p w14:paraId="090A0B53" w14:textId="1E14B95C" w:rsidR="001C1CFC" w:rsidRPr="00F643AC" w:rsidRDefault="001C1CFC" w:rsidP="001C1CFC">
      <w:pPr>
        <w:pStyle w:val="ListParagraph"/>
        <w:numPr>
          <w:ilvl w:val="0"/>
          <w:numId w:val="20"/>
        </w:numPr>
        <w:rPr>
          <w:rFonts w:asciiTheme="minorHAnsi" w:hAnsiTheme="minorHAnsi" w:cstheme="minorHAnsi"/>
        </w:rPr>
      </w:pPr>
      <w:r w:rsidRPr="00F643AC">
        <w:rPr>
          <w:rFonts w:asciiTheme="minorHAnsi" w:hAnsiTheme="minorHAnsi" w:cstheme="minorHAnsi"/>
        </w:rPr>
        <w:t>Lecture</w:t>
      </w:r>
      <w:r w:rsidR="00BC6171" w:rsidRPr="00F643AC">
        <w:rPr>
          <w:rFonts w:asciiTheme="minorHAnsi" w:hAnsiTheme="minorHAnsi" w:cstheme="minorHAnsi"/>
        </w:rPr>
        <w:t>:</w:t>
      </w:r>
      <w:r w:rsidRPr="00F643AC">
        <w:rPr>
          <w:rFonts w:asciiTheme="minorHAnsi" w:hAnsiTheme="minorHAnsi" w:cstheme="minorHAnsi"/>
        </w:rPr>
        <w:t xml:space="preserve"> T</w:t>
      </w:r>
      <w:r w:rsidR="00BC6171" w:rsidRPr="00F643AC">
        <w:rPr>
          <w:rFonts w:asciiTheme="minorHAnsi" w:hAnsiTheme="minorHAnsi" w:cstheme="minorHAnsi"/>
        </w:rPr>
        <w:t>ue</w:t>
      </w:r>
      <w:r w:rsidRPr="00F643AC">
        <w:rPr>
          <w:rFonts w:asciiTheme="minorHAnsi" w:hAnsiTheme="minorHAnsi" w:cstheme="minorHAnsi"/>
        </w:rPr>
        <w:t>/Th</w:t>
      </w:r>
      <w:r w:rsidR="00BC6171" w:rsidRPr="00F643AC">
        <w:rPr>
          <w:rFonts w:asciiTheme="minorHAnsi" w:hAnsiTheme="minorHAnsi" w:cstheme="minorHAnsi"/>
        </w:rPr>
        <w:t>urs</w:t>
      </w:r>
      <w:r w:rsidRPr="00F643AC">
        <w:rPr>
          <w:rFonts w:asciiTheme="minorHAnsi" w:hAnsiTheme="minorHAnsi" w:cstheme="minorHAnsi"/>
        </w:rPr>
        <w:t xml:space="preserve"> </w:t>
      </w:r>
      <w:r w:rsidR="00EE31B8">
        <w:rPr>
          <w:rFonts w:asciiTheme="minorHAnsi" w:hAnsiTheme="minorHAnsi" w:cstheme="minorHAnsi"/>
        </w:rPr>
        <w:t>2:30 – 3:50</w:t>
      </w:r>
      <w:r w:rsidRPr="00F643AC">
        <w:rPr>
          <w:rFonts w:asciiTheme="minorHAnsi" w:hAnsiTheme="minorHAnsi" w:cstheme="minorHAnsi"/>
        </w:rPr>
        <w:t xml:space="preserve"> in 1120 Weill (Annenberg Auditorium)</w:t>
      </w:r>
    </w:p>
    <w:p w14:paraId="6934CCBB" w14:textId="6672F539" w:rsidR="001C1CFC" w:rsidRPr="00F643AC" w:rsidRDefault="001C1CFC" w:rsidP="001C1CFC">
      <w:pPr>
        <w:pStyle w:val="ListParagraph"/>
        <w:numPr>
          <w:ilvl w:val="0"/>
          <w:numId w:val="20"/>
        </w:numPr>
        <w:rPr>
          <w:rFonts w:asciiTheme="minorHAnsi" w:hAnsiTheme="minorHAnsi" w:cstheme="minorHAnsi"/>
        </w:rPr>
      </w:pPr>
      <w:r w:rsidRPr="00F643AC">
        <w:rPr>
          <w:rFonts w:asciiTheme="minorHAnsi" w:hAnsiTheme="minorHAnsi" w:cstheme="minorHAnsi"/>
        </w:rPr>
        <w:t>Section</w:t>
      </w:r>
      <w:r w:rsidR="00BC6171" w:rsidRPr="00F643AC">
        <w:rPr>
          <w:rFonts w:asciiTheme="minorHAnsi" w:hAnsiTheme="minorHAnsi" w:cstheme="minorHAnsi"/>
        </w:rPr>
        <w:t xml:space="preserve">: Fridays </w:t>
      </w:r>
      <w:r w:rsidR="00EE31B8">
        <w:rPr>
          <w:rFonts w:asciiTheme="minorHAnsi" w:hAnsiTheme="minorHAnsi" w:cstheme="minorHAnsi"/>
        </w:rPr>
        <w:t>9:00 - 9</w:t>
      </w:r>
      <w:r w:rsidR="00BC6171" w:rsidRPr="00F643AC">
        <w:rPr>
          <w:rFonts w:asciiTheme="minorHAnsi" w:hAnsiTheme="minorHAnsi" w:cstheme="minorHAnsi"/>
        </w:rPr>
        <w:t>:50 in 1</w:t>
      </w:r>
      <w:r w:rsidR="00EE31B8">
        <w:rPr>
          <w:rFonts w:asciiTheme="minorHAnsi" w:hAnsiTheme="minorHAnsi" w:cstheme="minorHAnsi"/>
        </w:rPr>
        <w:t>23</w:t>
      </w:r>
      <w:r w:rsidR="00BC6171" w:rsidRPr="00F643AC">
        <w:rPr>
          <w:rFonts w:asciiTheme="minorHAnsi" w:hAnsiTheme="minorHAnsi" w:cstheme="minorHAnsi"/>
        </w:rPr>
        <w:t>0 Weill</w:t>
      </w:r>
      <w:r w:rsidR="003B39E8">
        <w:rPr>
          <w:rFonts w:asciiTheme="minorHAnsi" w:hAnsiTheme="minorHAnsi" w:cstheme="minorHAnsi"/>
        </w:rPr>
        <w:t xml:space="preserve"> </w:t>
      </w:r>
    </w:p>
    <w:p w14:paraId="0B117F3D" w14:textId="77777777" w:rsidR="00057FAF" w:rsidRPr="00F643AC" w:rsidRDefault="00057FAF" w:rsidP="00057FAF">
      <w:pPr>
        <w:rPr>
          <w:rFonts w:asciiTheme="minorHAnsi" w:hAnsiTheme="minorHAnsi" w:cstheme="minorHAnsi"/>
        </w:rPr>
      </w:pPr>
    </w:p>
    <w:p w14:paraId="394B0F51" w14:textId="1B98A99B" w:rsidR="002625FE" w:rsidRPr="00F643AC" w:rsidRDefault="00D403B8" w:rsidP="00057FAF">
      <w:pPr>
        <w:rPr>
          <w:rFonts w:asciiTheme="minorHAnsi" w:hAnsiTheme="minorHAnsi" w:cstheme="minorHAnsi"/>
        </w:rPr>
      </w:pPr>
      <w:hyperlink r:id="rId10" w:history="1">
        <w:r w:rsidR="00DA0271" w:rsidRPr="00D403B8">
          <w:rPr>
            <w:rStyle w:val="Hyperlink"/>
            <w:rFonts w:asciiTheme="minorHAnsi" w:hAnsiTheme="minorHAnsi" w:cstheme="minorHAnsi"/>
            <w:b/>
          </w:rPr>
          <w:t>Canvas Website</w:t>
        </w:r>
      </w:hyperlink>
      <w:r w:rsidR="003B39E8">
        <w:rPr>
          <w:rFonts w:asciiTheme="minorHAnsi" w:hAnsiTheme="minorHAnsi" w:cstheme="minorHAnsi"/>
        </w:rPr>
        <w:t xml:space="preserve"> - </w:t>
      </w:r>
      <w:r w:rsidR="00BC6171" w:rsidRPr="00F643AC">
        <w:rPr>
          <w:rFonts w:asciiTheme="minorHAnsi" w:hAnsiTheme="minorHAnsi" w:cstheme="minorHAnsi"/>
        </w:rPr>
        <w:t xml:space="preserve">official course website </w:t>
      </w:r>
      <w:r w:rsidR="003B39E8">
        <w:rPr>
          <w:rFonts w:asciiTheme="minorHAnsi" w:hAnsiTheme="minorHAnsi" w:cstheme="minorHAnsi"/>
        </w:rPr>
        <w:t>where assignments are submitted</w:t>
      </w:r>
      <w:r w:rsidR="00E30B8D" w:rsidRPr="00F643AC">
        <w:rPr>
          <w:rFonts w:asciiTheme="minorHAnsi" w:hAnsiTheme="minorHAnsi" w:cstheme="minorHAnsi"/>
        </w:rPr>
        <w:t xml:space="preserve"> </w:t>
      </w:r>
    </w:p>
    <w:p w14:paraId="0F976D32" w14:textId="2279C778" w:rsidR="002625FE" w:rsidRPr="00F643AC" w:rsidRDefault="002625FE" w:rsidP="00057FAF">
      <w:pPr>
        <w:rPr>
          <w:rFonts w:asciiTheme="minorHAnsi" w:hAnsiTheme="minorHAnsi" w:cstheme="minorHAnsi"/>
          <w:b/>
        </w:rPr>
      </w:pPr>
    </w:p>
    <w:p w14:paraId="34E61160" w14:textId="19D9B067" w:rsidR="00BC6171" w:rsidRPr="00F643AC" w:rsidRDefault="00D403B8" w:rsidP="00057FAF">
      <w:pPr>
        <w:rPr>
          <w:rFonts w:asciiTheme="minorHAnsi" w:hAnsiTheme="minorHAnsi" w:cstheme="minorHAnsi"/>
          <w:bCs/>
        </w:rPr>
      </w:pPr>
      <w:hyperlink r:id="rId11" w:history="1">
        <w:r w:rsidR="00BC6171" w:rsidRPr="00D403B8">
          <w:rPr>
            <w:rStyle w:val="Hyperlink"/>
            <w:rFonts w:asciiTheme="minorHAnsi" w:hAnsiTheme="minorHAnsi" w:cstheme="minorHAnsi"/>
            <w:b/>
          </w:rPr>
          <w:t>Master Schedule</w:t>
        </w:r>
      </w:hyperlink>
      <w:r w:rsidR="00BC6171" w:rsidRPr="00F643AC">
        <w:rPr>
          <w:rFonts w:asciiTheme="minorHAnsi" w:hAnsiTheme="minorHAnsi" w:cstheme="minorHAnsi"/>
          <w:b/>
        </w:rPr>
        <w:t xml:space="preserve"> </w:t>
      </w:r>
      <w:r w:rsidR="003B39E8">
        <w:rPr>
          <w:rFonts w:asciiTheme="minorHAnsi" w:hAnsiTheme="minorHAnsi" w:cstheme="minorHAnsi"/>
          <w:bCs/>
        </w:rPr>
        <w:t xml:space="preserve">- </w:t>
      </w:r>
      <w:r w:rsidR="00BC6171" w:rsidRPr="00F643AC">
        <w:rPr>
          <w:rFonts w:asciiTheme="minorHAnsi" w:hAnsiTheme="minorHAnsi" w:cstheme="minorHAnsi"/>
          <w:bCs/>
        </w:rPr>
        <w:t>updated in real time with reading assignments,</w:t>
      </w:r>
      <w:r w:rsidR="003B39E8">
        <w:rPr>
          <w:rFonts w:asciiTheme="minorHAnsi" w:hAnsiTheme="minorHAnsi" w:cstheme="minorHAnsi"/>
          <w:bCs/>
        </w:rPr>
        <w:t xml:space="preserve"> links to slides, and due dates</w:t>
      </w:r>
    </w:p>
    <w:p w14:paraId="4F12F0BF" w14:textId="77777777" w:rsidR="00057FAF" w:rsidRPr="00F643AC" w:rsidRDefault="00057FAF" w:rsidP="00057FAF">
      <w:pPr>
        <w:rPr>
          <w:rFonts w:asciiTheme="minorHAnsi" w:hAnsiTheme="minorHAnsi" w:cstheme="minorHAnsi"/>
        </w:rPr>
      </w:pPr>
    </w:p>
    <w:p w14:paraId="13FFE9B5" w14:textId="61514548" w:rsidR="00E118EE" w:rsidRPr="00F643AC" w:rsidRDefault="00057FAF" w:rsidP="00057FAF">
      <w:pPr>
        <w:rPr>
          <w:rFonts w:asciiTheme="minorHAnsi" w:hAnsiTheme="minorHAnsi" w:cstheme="minorHAnsi"/>
        </w:rPr>
      </w:pPr>
      <w:r w:rsidRPr="00F643AC">
        <w:rPr>
          <w:rFonts w:asciiTheme="minorHAnsi" w:hAnsiTheme="minorHAnsi" w:cstheme="minorHAnsi"/>
          <w:b/>
        </w:rPr>
        <w:t>Course Description</w:t>
      </w:r>
      <w:r w:rsidRPr="00F643AC">
        <w:rPr>
          <w:rFonts w:asciiTheme="minorHAnsi" w:hAnsiTheme="minorHAnsi" w:cstheme="minorHAnsi"/>
        </w:rPr>
        <w:t xml:space="preserve">: </w:t>
      </w:r>
      <w:r w:rsidR="00EA6FA4" w:rsidRPr="00F643AC">
        <w:rPr>
          <w:rFonts w:asciiTheme="minorHAnsi" w:hAnsiTheme="minorHAnsi" w:cstheme="minorHAnsi"/>
        </w:rPr>
        <w:t>The main goal of this course is to practice and strengthen your ability to apply microeconomics to public policy issues</w:t>
      </w:r>
      <w:r w:rsidR="00450A68" w:rsidRPr="00F643AC">
        <w:rPr>
          <w:rFonts w:asciiTheme="minorHAnsi" w:hAnsiTheme="minorHAnsi" w:cstheme="minorHAnsi"/>
        </w:rPr>
        <w:t>.</w:t>
      </w:r>
      <w:r w:rsidR="00EA6FA4" w:rsidRPr="00F643AC">
        <w:rPr>
          <w:rFonts w:asciiTheme="minorHAnsi" w:hAnsiTheme="minorHAnsi" w:cstheme="minorHAnsi"/>
        </w:rPr>
        <w:t xml:space="preserve"> </w:t>
      </w:r>
      <w:r w:rsidR="00A5343B" w:rsidRPr="00F643AC">
        <w:rPr>
          <w:rFonts w:asciiTheme="minorHAnsi" w:hAnsiTheme="minorHAnsi" w:cstheme="minorHAnsi"/>
        </w:rPr>
        <w:t xml:space="preserve">We will </w:t>
      </w:r>
      <w:r w:rsidR="00E118EE" w:rsidRPr="00F643AC">
        <w:rPr>
          <w:rFonts w:asciiTheme="minorHAnsi" w:hAnsiTheme="minorHAnsi" w:cstheme="minorHAnsi"/>
        </w:rPr>
        <w:t xml:space="preserve">build on concepts and skills introduced in Econ 101 and </w:t>
      </w:r>
      <w:r w:rsidR="00A5343B" w:rsidRPr="00F643AC">
        <w:rPr>
          <w:rFonts w:asciiTheme="minorHAnsi" w:hAnsiTheme="minorHAnsi" w:cstheme="minorHAnsi"/>
        </w:rPr>
        <w:t>focus</w:t>
      </w:r>
      <w:r w:rsidR="00450A68" w:rsidRPr="00F643AC">
        <w:rPr>
          <w:rFonts w:asciiTheme="minorHAnsi" w:hAnsiTheme="minorHAnsi" w:cstheme="minorHAnsi"/>
        </w:rPr>
        <w:t xml:space="preserve"> on real-world applications </w:t>
      </w:r>
      <w:r w:rsidR="00A5343B" w:rsidRPr="00F643AC">
        <w:rPr>
          <w:rFonts w:asciiTheme="minorHAnsi" w:hAnsiTheme="minorHAnsi" w:cstheme="minorHAnsi"/>
        </w:rPr>
        <w:t>to answer</w:t>
      </w:r>
      <w:r w:rsidR="00450A68" w:rsidRPr="00F643AC">
        <w:rPr>
          <w:rFonts w:asciiTheme="minorHAnsi" w:hAnsiTheme="minorHAnsi" w:cstheme="minorHAnsi"/>
        </w:rPr>
        <w:t xml:space="preserve"> the question: “</w:t>
      </w:r>
      <w:r w:rsidR="00E172DF" w:rsidRPr="00F643AC">
        <w:rPr>
          <w:rFonts w:asciiTheme="minorHAnsi" w:hAnsiTheme="minorHAnsi" w:cstheme="minorHAnsi"/>
        </w:rPr>
        <w:t xml:space="preserve">What </w:t>
      </w:r>
      <w:r w:rsidR="00FA65CA" w:rsidRPr="00F643AC">
        <w:rPr>
          <w:rFonts w:asciiTheme="minorHAnsi" w:hAnsiTheme="minorHAnsi" w:cstheme="minorHAnsi"/>
        </w:rPr>
        <w:t>can</w:t>
      </w:r>
      <w:r w:rsidR="00E172DF" w:rsidRPr="00F643AC">
        <w:rPr>
          <w:rFonts w:asciiTheme="minorHAnsi" w:hAnsiTheme="minorHAnsi" w:cstheme="minorHAnsi"/>
        </w:rPr>
        <w:t xml:space="preserve"> economists contribute to our understanding of major policy debates?” </w:t>
      </w:r>
    </w:p>
    <w:p w14:paraId="26C031A8" w14:textId="363DCF01" w:rsidR="00E118EE" w:rsidRPr="00F643AC" w:rsidRDefault="00E118EE" w:rsidP="00057FAF">
      <w:pPr>
        <w:rPr>
          <w:rFonts w:asciiTheme="minorHAnsi" w:hAnsiTheme="minorHAnsi" w:cstheme="minorHAnsi"/>
        </w:rPr>
      </w:pPr>
    </w:p>
    <w:p w14:paraId="7C3B2317" w14:textId="35EE6FB6" w:rsidR="00E118EE" w:rsidRPr="00F643AC" w:rsidRDefault="00E118EE" w:rsidP="00057FAF">
      <w:pPr>
        <w:rPr>
          <w:rFonts w:asciiTheme="minorHAnsi" w:hAnsiTheme="minorHAnsi" w:cstheme="minorHAnsi"/>
        </w:rPr>
      </w:pPr>
      <w:r w:rsidRPr="00F643AC">
        <w:rPr>
          <w:rFonts w:asciiTheme="minorHAnsi" w:hAnsiTheme="minorHAnsi" w:cstheme="minorHAnsi"/>
        </w:rPr>
        <w:t>To this end, learning objectives include:</w:t>
      </w:r>
    </w:p>
    <w:p w14:paraId="2A981098" w14:textId="487A55CF" w:rsidR="007303C5" w:rsidRPr="00F643AC" w:rsidRDefault="007303C5" w:rsidP="00057FAF">
      <w:pPr>
        <w:pStyle w:val="ListParagraph"/>
        <w:numPr>
          <w:ilvl w:val="0"/>
          <w:numId w:val="22"/>
        </w:numPr>
        <w:rPr>
          <w:rFonts w:asciiTheme="minorHAnsi" w:hAnsiTheme="minorHAnsi" w:cstheme="minorHAnsi"/>
        </w:rPr>
      </w:pPr>
      <w:r w:rsidRPr="00F643AC">
        <w:rPr>
          <w:rFonts w:asciiTheme="minorHAnsi" w:hAnsiTheme="minorHAnsi" w:cstheme="minorHAnsi"/>
        </w:rPr>
        <w:t>Students should understand the main microeconomic justifications for public policy</w:t>
      </w:r>
      <w:r w:rsidR="00FA65CA" w:rsidRPr="00F643AC">
        <w:rPr>
          <w:rFonts w:asciiTheme="minorHAnsi" w:hAnsiTheme="minorHAnsi" w:cstheme="minorHAnsi"/>
        </w:rPr>
        <w:t>, including theories of market failure and redistributive goals</w:t>
      </w:r>
      <w:r w:rsidR="0037079C">
        <w:rPr>
          <w:rFonts w:asciiTheme="minorHAnsi" w:hAnsiTheme="minorHAnsi" w:cstheme="minorHAnsi"/>
        </w:rPr>
        <w:t xml:space="preserve">, and they should understand the main mechanisms for financing government. </w:t>
      </w:r>
      <w:r w:rsidRPr="00F643AC">
        <w:rPr>
          <w:rFonts w:asciiTheme="minorHAnsi" w:hAnsiTheme="minorHAnsi" w:cstheme="minorHAnsi"/>
        </w:rPr>
        <w:t xml:space="preserve"> </w:t>
      </w:r>
    </w:p>
    <w:p w14:paraId="24AAB49E" w14:textId="134FCFF2" w:rsidR="00C720DF" w:rsidRPr="00F643AC" w:rsidRDefault="00E118EE" w:rsidP="00057FAF">
      <w:pPr>
        <w:pStyle w:val="ListParagraph"/>
        <w:numPr>
          <w:ilvl w:val="0"/>
          <w:numId w:val="22"/>
        </w:numPr>
        <w:rPr>
          <w:rFonts w:asciiTheme="minorHAnsi" w:hAnsiTheme="minorHAnsi" w:cstheme="minorHAnsi"/>
        </w:rPr>
      </w:pPr>
      <w:r w:rsidRPr="00F643AC">
        <w:rPr>
          <w:rFonts w:asciiTheme="minorHAnsi" w:hAnsiTheme="minorHAnsi" w:cstheme="minorHAnsi"/>
        </w:rPr>
        <w:t>Students should be able to identify and apply appropriate microeconomic models</w:t>
      </w:r>
      <w:r w:rsidR="00D161DB">
        <w:rPr>
          <w:rFonts w:asciiTheme="minorHAnsi" w:hAnsiTheme="minorHAnsi" w:cstheme="minorHAnsi"/>
        </w:rPr>
        <w:t xml:space="preserve"> and analytical techniques</w:t>
      </w:r>
      <w:r w:rsidRPr="00F643AC">
        <w:rPr>
          <w:rFonts w:asciiTheme="minorHAnsi" w:hAnsiTheme="minorHAnsi" w:cstheme="minorHAnsi"/>
        </w:rPr>
        <w:t xml:space="preserve"> </w:t>
      </w:r>
      <w:r w:rsidR="007303C5" w:rsidRPr="00F643AC">
        <w:rPr>
          <w:rFonts w:asciiTheme="minorHAnsi" w:hAnsiTheme="minorHAnsi" w:cstheme="minorHAnsi"/>
        </w:rPr>
        <w:t>for</w:t>
      </w:r>
      <w:r w:rsidRPr="00F643AC">
        <w:rPr>
          <w:rFonts w:asciiTheme="minorHAnsi" w:hAnsiTheme="minorHAnsi" w:cstheme="minorHAnsi"/>
        </w:rPr>
        <w:t xml:space="preserve"> a given policy context. This involves c</w:t>
      </w:r>
      <w:r w:rsidR="004768A5" w:rsidRPr="00F643AC">
        <w:rPr>
          <w:rFonts w:asciiTheme="minorHAnsi" w:hAnsiTheme="minorHAnsi" w:cstheme="minorHAnsi"/>
        </w:rPr>
        <w:t xml:space="preserve">areful attention </w:t>
      </w:r>
      <w:r w:rsidRPr="00F643AC">
        <w:rPr>
          <w:rFonts w:asciiTheme="minorHAnsi" w:hAnsiTheme="minorHAnsi" w:cstheme="minorHAnsi"/>
        </w:rPr>
        <w:t>to</w:t>
      </w:r>
      <w:r w:rsidR="004768A5" w:rsidRPr="00F643AC">
        <w:rPr>
          <w:rFonts w:asciiTheme="minorHAnsi" w:hAnsiTheme="minorHAnsi" w:cstheme="minorHAnsi"/>
        </w:rPr>
        <w:t xml:space="preserve"> key model </w:t>
      </w:r>
      <w:r w:rsidR="001677CE" w:rsidRPr="00F643AC">
        <w:rPr>
          <w:rFonts w:asciiTheme="minorHAnsi" w:hAnsiTheme="minorHAnsi" w:cstheme="minorHAnsi"/>
        </w:rPr>
        <w:t>assumptions</w:t>
      </w:r>
      <w:r w:rsidR="0032490D" w:rsidRPr="00F643AC">
        <w:rPr>
          <w:rFonts w:asciiTheme="minorHAnsi" w:hAnsiTheme="minorHAnsi" w:cstheme="minorHAnsi"/>
        </w:rPr>
        <w:t xml:space="preserve"> and </w:t>
      </w:r>
      <w:r w:rsidR="007303C5" w:rsidRPr="00F643AC">
        <w:rPr>
          <w:rFonts w:asciiTheme="minorHAnsi" w:hAnsiTheme="minorHAnsi" w:cstheme="minorHAnsi"/>
        </w:rPr>
        <w:t>limitations and</w:t>
      </w:r>
      <w:r w:rsidR="00FA65CA" w:rsidRPr="00F643AC">
        <w:rPr>
          <w:rFonts w:asciiTheme="minorHAnsi" w:hAnsiTheme="minorHAnsi" w:cstheme="minorHAnsi"/>
        </w:rPr>
        <w:t xml:space="preserve"> the ability to</w:t>
      </w:r>
      <w:r w:rsidR="001677CE" w:rsidRPr="00F643AC">
        <w:rPr>
          <w:rFonts w:asciiTheme="minorHAnsi" w:hAnsiTheme="minorHAnsi" w:cstheme="minorHAnsi"/>
        </w:rPr>
        <w:t xml:space="preserve"> </w:t>
      </w:r>
      <w:r w:rsidR="007303C5" w:rsidRPr="00F643AC">
        <w:rPr>
          <w:rFonts w:asciiTheme="minorHAnsi" w:hAnsiTheme="minorHAnsi" w:cstheme="minorHAnsi"/>
        </w:rPr>
        <w:t>manipulat</w:t>
      </w:r>
      <w:r w:rsidR="00FA65CA" w:rsidRPr="00F643AC">
        <w:rPr>
          <w:rFonts w:asciiTheme="minorHAnsi" w:hAnsiTheme="minorHAnsi" w:cstheme="minorHAnsi"/>
        </w:rPr>
        <w:t>e</w:t>
      </w:r>
      <w:r w:rsidR="00450A68" w:rsidRPr="00F643AC">
        <w:rPr>
          <w:rFonts w:asciiTheme="minorHAnsi" w:hAnsiTheme="minorHAnsi" w:cstheme="minorHAnsi"/>
        </w:rPr>
        <w:t xml:space="preserve"> models to evaluate and compare policy options</w:t>
      </w:r>
      <w:r w:rsidR="001677CE" w:rsidRPr="00F643AC">
        <w:rPr>
          <w:rFonts w:asciiTheme="minorHAnsi" w:hAnsiTheme="minorHAnsi" w:cstheme="minorHAnsi"/>
        </w:rPr>
        <w:t>.</w:t>
      </w:r>
      <w:r w:rsidR="00A5343B" w:rsidRPr="00F643AC">
        <w:rPr>
          <w:rFonts w:asciiTheme="minorHAnsi" w:hAnsiTheme="minorHAnsi" w:cstheme="minorHAnsi"/>
        </w:rPr>
        <w:t xml:space="preserve">  </w:t>
      </w:r>
    </w:p>
    <w:p w14:paraId="6CF56F35" w14:textId="4749BF0D" w:rsidR="007303C5" w:rsidRPr="00F643AC" w:rsidRDefault="007303C5" w:rsidP="00057FAF">
      <w:pPr>
        <w:pStyle w:val="ListParagraph"/>
        <w:numPr>
          <w:ilvl w:val="0"/>
          <w:numId w:val="22"/>
        </w:numPr>
        <w:rPr>
          <w:rFonts w:asciiTheme="minorHAnsi" w:hAnsiTheme="minorHAnsi" w:cstheme="minorHAnsi"/>
        </w:rPr>
      </w:pPr>
      <w:r w:rsidRPr="00F643AC">
        <w:rPr>
          <w:rFonts w:asciiTheme="minorHAnsi" w:hAnsiTheme="minorHAnsi" w:cstheme="minorHAnsi"/>
        </w:rPr>
        <w:t xml:space="preserve">Students should be familiar with the types of data and analysis commonly found in </w:t>
      </w:r>
      <w:r w:rsidR="00D161DB">
        <w:rPr>
          <w:rFonts w:asciiTheme="minorHAnsi" w:hAnsiTheme="minorHAnsi" w:cstheme="minorHAnsi"/>
        </w:rPr>
        <w:t xml:space="preserve">empirical </w:t>
      </w:r>
      <w:r w:rsidRPr="00F643AC">
        <w:rPr>
          <w:rFonts w:asciiTheme="minorHAnsi" w:hAnsiTheme="minorHAnsi" w:cstheme="minorHAnsi"/>
        </w:rPr>
        <w:t xml:space="preserve">microeconomic </w:t>
      </w:r>
      <w:r w:rsidR="00D161DB">
        <w:rPr>
          <w:rFonts w:asciiTheme="minorHAnsi" w:hAnsiTheme="minorHAnsi" w:cstheme="minorHAnsi"/>
        </w:rPr>
        <w:t>research on</w:t>
      </w:r>
      <w:r w:rsidRPr="00F643AC">
        <w:rPr>
          <w:rFonts w:asciiTheme="minorHAnsi" w:hAnsiTheme="minorHAnsi" w:cstheme="minorHAnsi"/>
        </w:rPr>
        <w:t xml:space="preserve"> policy issues.</w:t>
      </w:r>
    </w:p>
    <w:p w14:paraId="7AD9A4B3" w14:textId="34610078" w:rsidR="00FA65CA" w:rsidRPr="00F643AC" w:rsidRDefault="00FA65CA" w:rsidP="00FA65CA">
      <w:pPr>
        <w:rPr>
          <w:rFonts w:asciiTheme="minorHAnsi" w:hAnsiTheme="minorHAnsi" w:cstheme="minorHAnsi"/>
        </w:rPr>
      </w:pPr>
    </w:p>
    <w:p w14:paraId="085BDC8E" w14:textId="29D3C540" w:rsidR="00FA65CA" w:rsidRPr="00F643AC" w:rsidRDefault="0004566B" w:rsidP="00FA65CA">
      <w:pPr>
        <w:rPr>
          <w:rFonts w:asciiTheme="minorHAnsi" w:hAnsiTheme="minorHAnsi" w:cstheme="minorHAnsi"/>
        </w:rPr>
      </w:pPr>
      <w:r w:rsidRPr="00F643AC">
        <w:rPr>
          <w:rFonts w:asciiTheme="minorHAnsi" w:hAnsiTheme="minorHAnsi" w:cstheme="minorHAnsi"/>
        </w:rPr>
        <w:lastRenderedPageBreak/>
        <w:t>Compared to the standard section of Pub Pol 330, this “in depth”/augmented section will spend more time engaging directly with scholarly economic research. This will involve learning how to critically read and evaluate articles from academic journals</w:t>
      </w:r>
      <w:r w:rsidR="00986130" w:rsidRPr="00F643AC">
        <w:rPr>
          <w:rFonts w:asciiTheme="minorHAnsi" w:hAnsiTheme="minorHAnsi" w:cstheme="minorHAnsi"/>
        </w:rPr>
        <w:t xml:space="preserve"> and other research sources and situate their findings in the broader context of policy debates. In addition to making you a more critical consumer of economic research, </w:t>
      </w:r>
      <w:r w:rsidR="008F5DC1" w:rsidRPr="00F643AC">
        <w:rPr>
          <w:rFonts w:asciiTheme="minorHAnsi" w:hAnsiTheme="minorHAnsi" w:cstheme="minorHAnsi"/>
        </w:rPr>
        <w:t>you will also hone your ability to “translate” academic economic research for a broader audience.</w:t>
      </w:r>
      <w:r w:rsidR="00986130" w:rsidRPr="00F643AC">
        <w:rPr>
          <w:rFonts w:asciiTheme="minorHAnsi" w:hAnsiTheme="minorHAnsi" w:cstheme="minorHAnsi"/>
        </w:rPr>
        <w:t xml:space="preserve"> </w:t>
      </w:r>
    </w:p>
    <w:p w14:paraId="43DFD416" w14:textId="77777777" w:rsidR="00C720DF" w:rsidRPr="00F643AC" w:rsidRDefault="00C720DF" w:rsidP="00057FAF">
      <w:pPr>
        <w:rPr>
          <w:rFonts w:asciiTheme="minorHAnsi" w:hAnsiTheme="minorHAnsi" w:cstheme="minorHAnsi"/>
        </w:rPr>
      </w:pPr>
    </w:p>
    <w:p w14:paraId="7CD81CCA" w14:textId="571BA991" w:rsidR="009F4897" w:rsidRPr="00F643AC" w:rsidRDefault="008F5DC1" w:rsidP="00057FAF">
      <w:pPr>
        <w:rPr>
          <w:rFonts w:asciiTheme="minorHAnsi" w:hAnsiTheme="minorHAnsi" w:cstheme="minorHAnsi"/>
        </w:rPr>
      </w:pPr>
      <w:r w:rsidRPr="00F643AC">
        <w:rPr>
          <w:rFonts w:asciiTheme="minorHAnsi" w:hAnsiTheme="minorHAnsi" w:cstheme="minorHAnsi"/>
          <w:b/>
          <w:bCs/>
        </w:rPr>
        <w:t xml:space="preserve">Course Format: </w:t>
      </w:r>
      <w:r w:rsidR="00C720DF" w:rsidRPr="00F643AC">
        <w:rPr>
          <w:rFonts w:asciiTheme="minorHAnsi" w:hAnsiTheme="minorHAnsi" w:cstheme="minorHAnsi"/>
        </w:rPr>
        <w:t xml:space="preserve">Course material will be </w:t>
      </w:r>
      <w:r w:rsidRPr="00F643AC">
        <w:rPr>
          <w:rFonts w:asciiTheme="minorHAnsi" w:hAnsiTheme="minorHAnsi" w:cstheme="minorHAnsi"/>
        </w:rPr>
        <w:t xml:space="preserve">presented primarily through in-person lecture sessions, which will also be recorded via lecture capture and posted on Canvas. </w:t>
      </w:r>
      <w:r w:rsidR="0082327A" w:rsidRPr="00F643AC">
        <w:rPr>
          <w:rFonts w:asciiTheme="minorHAnsi" w:hAnsiTheme="minorHAnsi" w:cstheme="minorHAnsi"/>
        </w:rPr>
        <w:t xml:space="preserve">The </w:t>
      </w:r>
      <w:r w:rsidRPr="00F643AC">
        <w:rPr>
          <w:rFonts w:asciiTheme="minorHAnsi" w:hAnsiTheme="minorHAnsi" w:cstheme="minorHAnsi"/>
        </w:rPr>
        <w:t>GSI-led section</w:t>
      </w:r>
      <w:r w:rsidR="003B1BDC">
        <w:rPr>
          <w:rFonts w:asciiTheme="minorHAnsi" w:hAnsiTheme="minorHAnsi" w:cstheme="minorHAnsi"/>
        </w:rPr>
        <w:t xml:space="preserve"> (also recorded and posted on Canvas)</w:t>
      </w:r>
      <w:r w:rsidR="0082327A" w:rsidRPr="00F643AC">
        <w:rPr>
          <w:rFonts w:asciiTheme="minorHAnsi" w:hAnsiTheme="minorHAnsi" w:cstheme="minorHAnsi"/>
        </w:rPr>
        <w:t xml:space="preserve"> will be used for a number of purposes that will vary week-to-week, including: </w:t>
      </w:r>
      <w:r w:rsidR="00EE31B8">
        <w:rPr>
          <w:rFonts w:asciiTheme="minorHAnsi" w:hAnsiTheme="minorHAnsi" w:cstheme="minorHAnsi"/>
        </w:rPr>
        <w:t xml:space="preserve">working on problem sets, </w:t>
      </w:r>
      <w:r w:rsidR="0082327A" w:rsidRPr="00F643AC">
        <w:rPr>
          <w:rFonts w:asciiTheme="minorHAnsi" w:hAnsiTheme="minorHAnsi" w:cstheme="minorHAnsi"/>
        </w:rPr>
        <w:t>reviewing material from lecture, going through additional examples or practice problems, group work</w:t>
      </w:r>
      <w:r w:rsidR="00E85F9C">
        <w:rPr>
          <w:rFonts w:asciiTheme="minorHAnsi" w:hAnsiTheme="minorHAnsi" w:cstheme="minorHAnsi"/>
        </w:rPr>
        <w:t>,</w:t>
      </w:r>
      <w:r w:rsidR="0082327A" w:rsidRPr="00F643AC">
        <w:rPr>
          <w:rFonts w:asciiTheme="minorHAnsi" w:hAnsiTheme="minorHAnsi" w:cstheme="minorHAnsi"/>
        </w:rPr>
        <w:t xml:space="preserve"> consultations, etc.</w:t>
      </w:r>
      <w:r w:rsidR="003B1BDC">
        <w:rPr>
          <w:rFonts w:asciiTheme="minorHAnsi" w:hAnsiTheme="minorHAnsi" w:cstheme="minorHAnsi"/>
        </w:rPr>
        <w:t xml:space="preserve"> </w:t>
      </w:r>
    </w:p>
    <w:p w14:paraId="09D5788F" w14:textId="77777777" w:rsidR="00057FAF" w:rsidRPr="00F643AC" w:rsidRDefault="00057FAF" w:rsidP="00057FAF">
      <w:pPr>
        <w:rPr>
          <w:rFonts w:asciiTheme="minorHAnsi" w:hAnsiTheme="minorHAnsi" w:cstheme="minorHAnsi"/>
        </w:rPr>
      </w:pPr>
    </w:p>
    <w:p w14:paraId="5D7EAD23" w14:textId="0572BE87" w:rsidR="00057FAF" w:rsidRPr="00F643AC" w:rsidRDefault="00057FAF" w:rsidP="00057FAF">
      <w:pPr>
        <w:rPr>
          <w:rFonts w:asciiTheme="minorHAnsi" w:hAnsiTheme="minorHAnsi" w:cstheme="minorHAnsi"/>
        </w:rPr>
      </w:pPr>
      <w:r w:rsidRPr="00F643AC">
        <w:rPr>
          <w:rFonts w:asciiTheme="minorHAnsi" w:hAnsiTheme="minorHAnsi" w:cstheme="minorHAnsi"/>
          <w:b/>
        </w:rPr>
        <w:t>Texts</w:t>
      </w:r>
      <w:r w:rsidR="00833C8C" w:rsidRPr="00F643AC">
        <w:rPr>
          <w:rFonts w:asciiTheme="minorHAnsi" w:hAnsiTheme="minorHAnsi" w:cstheme="minorHAnsi"/>
          <w:b/>
        </w:rPr>
        <w:t xml:space="preserve"> and Readings</w:t>
      </w:r>
      <w:r w:rsidR="00DA0271" w:rsidRPr="00F643AC">
        <w:rPr>
          <w:rFonts w:asciiTheme="minorHAnsi" w:hAnsiTheme="minorHAnsi" w:cstheme="minorHAnsi"/>
          <w:b/>
        </w:rPr>
        <w:t xml:space="preserve">:  </w:t>
      </w:r>
      <w:r w:rsidR="00DA0271" w:rsidRPr="00F643AC">
        <w:rPr>
          <w:rFonts w:asciiTheme="minorHAnsi" w:hAnsiTheme="minorHAnsi" w:cstheme="minorHAnsi"/>
        </w:rPr>
        <w:t>Our main</w:t>
      </w:r>
      <w:r w:rsidR="003B1BDC">
        <w:rPr>
          <w:rFonts w:asciiTheme="minorHAnsi" w:hAnsiTheme="minorHAnsi" w:cstheme="minorHAnsi"/>
        </w:rPr>
        <w:t xml:space="preserve"> required</w:t>
      </w:r>
      <w:r w:rsidR="00DA0271" w:rsidRPr="00F643AC">
        <w:rPr>
          <w:rFonts w:asciiTheme="minorHAnsi" w:hAnsiTheme="minorHAnsi" w:cstheme="minorHAnsi"/>
        </w:rPr>
        <w:t xml:space="preserve"> text will be </w:t>
      </w:r>
      <w:r w:rsidR="0082327A" w:rsidRPr="00F643AC">
        <w:rPr>
          <w:rFonts w:asciiTheme="minorHAnsi" w:hAnsiTheme="minorHAnsi" w:cstheme="minorHAnsi"/>
          <w:i/>
        </w:rPr>
        <w:t>Public Finance and Public Policy</w:t>
      </w:r>
      <w:r w:rsidR="0082327A" w:rsidRPr="00F643AC">
        <w:rPr>
          <w:rFonts w:asciiTheme="minorHAnsi" w:hAnsiTheme="minorHAnsi" w:cstheme="minorHAnsi"/>
          <w:iCs/>
        </w:rPr>
        <w:t xml:space="preserve"> (7</w:t>
      </w:r>
      <w:r w:rsidR="0082327A" w:rsidRPr="00F643AC">
        <w:rPr>
          <w:rFonts w:asciiTheme="minorHAnsi" w:hAnsiTheme="minorHAnsi" w:cstheme="minorHAnsi"/>
          <w:iCs/>
          <w:vertAlign w:val="superscript"/>
        </w:rPr>
        <w:t>th</w:t>
      </w:r>
      <w:r w:rsidR="0082327A" w:rsidRPr="00F643AC">
        <w:rPr>
          <w:rFonts w:asciiTheme="minorHAnsi" w:hAnsiTheme="minorHAnsi" w:cstheme="minorHAnsi"/>
          <w:iCs/>
        </w:rPr>
        <w:t xml:space="preserve"> edition) by Jonathan Gruber.</w:t>
      </w:r>
      <w:r w:rsidR="003C47AE" w:rsidRPr="00F643AC">
        <w:rPr>
          <w:rFonts w:asciiTheme="minorHAnsi" w:hAnsiTheme="minorHAnsi" w:cstheme="minorHAnsi"/>
        </w:rPr>
        <w:t xml:space="preserve"> </w:t>
      </w:r>
      <w:r w:rsidR="0082327A" w:rsidRPr="00F643AC">
        <w:rPr>
          <w:rFonts w:asciiTheme="minorHAnsi" w:hAnsiTheme="minorHAnsi" w:cstheme="minorHAnsi"/>
        </w:rPr>
        <w:t xml:space="preserve">Reading assignments from the main text and other supplemental sources will be posted on the master schedule. </w:t>
      </w:r>
    </w:p>
    <w:p w14:paraId="5FC4F17A" w14:textId="77777777" w:rsidR="00057FAF" w:rsidRPr="00F643AC" w:rsidRDefault="00057FAF" w:rsidP="00057FAF">
      <w:pPr>
        <w:rPr>
          <w:rFonts w:asciiTheme="minorHAnsi" w:hAnsiTheme="minorHAnsi" w:cstheme="minorHAnsi"/>
          <w:b/>
        </w:rPr>
      </w:pPr>
    </w:p>
    <w:p w14:paraId="2170C664" w14:textId="517AAB36" w:rsidR="00833C8C" w:rsidRPr="00F643AC" w:rsidRDefault="00833C8C" w:rsidP="00734F00">
      <w:pPr>
        <w:rPr>
          <w:rFonts w:asciiTheme="minorHAnsi" w:hAnsiTheme="minorHAnsi" w:cstheme="minorHAnsi"/>
          <w:bCs/>
        </w:rPr>
      </w:pPr>
      <w:r w:rsidRPr="00F643AC">
        <w:rPr>
          <w:rFonts w:asciiTheme="minorHAnsi" w:hAnsiTheme="minorHAnsi" w:cstheme="minorHAnsi"/>
          <w:b/>
        </w:rPr>
        <w:t>Grading and Assignments:</w:t>
      </w:r>
      <w:r w:rsidR="00F643AC" w:rsidRPr="00F643AC">
        <w:rPr>
          <w:rFonts w:asciiTheme="minorHAnsi" w:hAnsiTheme="minorHAnsi" w:cstheme="minorHAnsi"/>
          <w:b/>
        </w:rPr>
        <w:t xml:space="preserve"> </w:t>
      </w:r>
      <w:r w:rsidR="00F643AC" w:rsidRPr="00F643AC">
        <w:rPr>
          <w:rFonts w:asciiTheme="minorHAnsi" w:hAnsiTheme="minorHAnsi" w:cstheme="minorHAnsi"/>
          <w:bCs/>
        </w:rPr>
        <w:t>(Detailed assignments</w:t>
      </w:r>
      <w:r w:rsidR="004F1E48">
        <w:rPr>
          <w:rFonts w:asciiTheme="minorHAnsi" w:hAnsiTheme="minorHAnsi" w:cstheme="minorHAnsi"/>
          <w:bCs/>
        </w:rPr>
        <w:t xml:space="preserve"> and due dates</w:t>
      </w:r>
      <w:r w:rsidR="00F643AC" w:rsidRPr="00F643AC">
        <w:rPr>
          <w:rFonts w:asciiTheme="minorHAnsi" w:hAnsiTheme="minorHAnsi" w:cstheme="minorHAnsi"/>
          <w:bCs/>
        </w:rPr>
        <w:t xml:space="preserve"> will be posted on Canvas)</w:t>
      </w:r>
    </w:p>
    <w:p w14:paraId="1C347A6F" w14:textId="77777777" w:rsidR="00280DD0" w:rsidRPr="00F643AC" w:rsidRDefault="00280DD0" w:rsidP="00280DD0">
      <w:pPr>
        <w:ind w:left="720"/>
        <w:rPr>
          <w:rFonts w:asciiTheme="minorHAnsi" w:hAnsiTheme="minorHAnsi" w:cstheme="minorHAnsi"/>
        </w:rPr>
      </w:pPr>
    </w:p>
    <w:p w14:paraId="2449A8DA" w14:textId="4A58CC81" w:rsidR="00BB0923" w:rsidRPr="00F643AC" w:rsidRDefault="00827DE1" w:rsidP="00BB0923">
      <w:pPr>
        <w:pStyle w:val="ListParagraph"/>
        <w:numPr>
          <w:ilvl w:val="0"/>
          <w:numId w:val="9"/>
        </w:numPr>
        <w:rPr>
          <w:rFonts w:asciiTheme="minorHAnsi" w:hAnsiTheme="minorHAnsi" w:cstheme="minorHAnsi"/>
        </w:rPr>
      </w:pPr>
      <w:r>
        <w:rPr>
          <w:rFonts w:asciiTheme="minorHAnsi" w:hAnsiTheme="minorHAnsi" w:cstheme="minorHAnsi"/>
        </w:rPr>
        <w:t>Group project</w:t>
      </w:r>
      <w:r w:rsidR="00A5343B" w:rsidRPr="00F643AC">
        <w:rPr>
          <w:rFonts w:asciiTheme="minorHAnsi" w:hAnsiTheme="minorHAnsi" w:cstheme="minorHAnsi"/>
        </w:rPr>
        <w:t>—</w:t>
      </w:r>
      <w:r>
        <w:rPr>
          <w:rFonts w:asciiTheme="minorHAnsi" w:hAnsiTheme="minorHAnsi" w:cstheme="minorHAnsi"/>
        </w:rPr>
        <w:t>30</w:t>
      </w:r>
      <w:r w:rsidR="00D21FBA" w:rsidRPr="00F643AC">
        <w:rPr>
          <w:rFonts w:asciiTheme="minorHAnsi" w:hAnsiTheme="minorHAnsi" w:cstheme="minorHAnsi"/>
        </w:rPr>
        <w:t>% of total grade</w:t>
      </w:r>
      <w:r w:rsidR="004F1E48">
        <w:rPr>
          <w:rFonts w:asciiTheme="minorHAnsi" w:hAnsiTheme="minorHAnsi" w:cstheme="minorHAnsi"/>
        </w:rPr>
        <w:br/>
      </w:r>
      <w:r w:rsidR="0072007B">
        <w:rPr>
          <w:rFonts w:asciiTheme="minorHAnsi" w:hAnsiTheme="minorHAnsi" w:cstheme="minorHAnsi"/>
        </w:rPr>
        <w:t>Groups of four students will work together to write a literature review of the economic research on a policy topic of their choice, with a policymaker audience in mind. This assignment will be broken down into a proposal, two individual memos, and a final presentation and report</w:t>
      </w:r>
      <w:r w:rsidR="009F5BB2">
        <w:rPr>
          <w:rFonts w:asciiTheme="minorHAnsi" w:hAnsiTheme="minorHAnsi" w:cstheme="minorHAnsi"/>
        </w:rPr>
        <w:t xml:space="preserve">, due at different times during the semester. </w:t>
      </w:r>
    </w:p>
    <w:p w14:paraId="6F58704C" w14:textId="77777777" w:rsidR="00280DD0" w:rsidRPr="00F643AC" w:rsidRDefault="00280DD0" w:rsidP="00BB0923">
      <w:pPr>
        <w:rPr>
          <w:rFonts w:asciiTheme="minorHAnsi" w:hAnsiTheme="minorHAnsi" w:cstheme="minorHAnsi"/>
        </w:rPr>
      </w:pPr>
    </w:p>
    <w:p w14:paraId="2ED90D72" w14:textId="6B58DED5" w:rsidR="00BB0923" w:rsidRDefault="00EE31B8" w:rsidP="00BB0923">
      <w:pPr>
        <w:pStyle w:val="ListParagraph"/>
        <w:numPr>
          <w:ilvl w:val="0"/>
          <w:numId w:val="9"/>
        </w:numPr>
        <w:rPr>
          <w:rFonts w:asciiTheme="minorHAnsi" w:hAnsiTheme="minorHAnsi" w:cstheme="minorHAnsi"/>
        </w:rPr>
      </w:pPr>
      <w:r>
        <w:rPr>
          <w:rFonts w:asciiTheme="minorHAnsi" w:hAnsiTheme="minorHAnsi" w:cstheme="minorHAnsi"/>
        </w:rPr>
        <w:t>Quizzes (4)</w:t>
      </w:r>
      <w:r w:rsidR="00361F72" w:rsidRPr="00F643AC">
        <w:rPr>
          <w:rFonts w:asciiTheme="minorHAnsi" w:hAnsiTheme="minorHAnsi" w:cstheme="minorHAnsi"/>
        </w:rPr>
        <w:t>—</w:t>
      </w:r>
      <w:r w:rsidR="006427B2">
        <w:rPr>
          <w:rFonts w:asciiTheme="minorHAnsi" w:hAnsiTheme="minorHAnsi" w:cstheme="minorHAnsi"/>
        </w:rPr>
        <w:t>30</w:t>
      </w:r>
      <w:r w:rsidR="00D21FBA" w:rsidRPr="00F643AC">
        <w:rPr>
          <w:rFonts w:asciiTheme="minorHAnsi" w:hAnsiTheme="minorHAnsi" w:cstheme="minorHAnsi"/>
        </w:rPr>
        <w:t>% of total grade</w:t>
      </w:r>
      <w:r w:rsidR="00827DE1">
        <w:rPr>
          <w:rFonts w:asciiTheme="minorHAnsi" w:hAnsiTheme="minorHAnsi" w:cstheme="minorHAnsi"/>
        </w:rPr>
        <w:br/>
      </w:r>
      <w:r w:rsidR="006427B2" w:rsidRPr="00F643AC">
        <w:rPr>
          <w:rFonts w:asciiTheme="minorHAnsi" w:hAnsiTheme="minorHAnsi" w:cstheme="minorHAnsi"/>
        </w:rPr>
        <w:t>Students will complete four</w:t>
      </w:r>
      <w:r w:rsidR="00652108">
        <w:rPr>
          <w:rFonts w:asciiTheme="minorHAnsi" w:hAnsiTheme="minorHAnsi" w:cstheme="minorHAnsi"/>
        </w:rPr>
        <w:t xml:space="preserve"> in-class</w:t>
      </w:r>
      <w:r w:rsidR="006427B2" w:rsidRPr="00F643AC">
        <w:rPr>
          <w:rFonts w:asciiTheme="minorHAnsi" w:hAnsiTheme="minorHAnsi" w:cstheme="minorHAnsi"/>
        </w:rPr>
        <w:t xml:space="preserve"> </w:t>
      </w:r>
      <w:r w:rsidR="006427B2">
        <w:rPr>
          <w:rFonts w:asciiTheme="minorHAnsi" w:hAnsiTheme="minorHAnsi" w:cstheme="minorHAnsi"/>
        </w:rPr>
        <w:t xml:space="preserve">quizzes </w:t>
      </w:r>
      <w:r w:rsidR="006427B2" w:rsidRPr="00F643AC">
        <w:rPr>
          <w:rFonts w:asciiTheme="minorHAnsi" w:hAnsiTheme="minorHAnsi" w:cstheme="minorHAnsi"/>
        </w:rPr>
        <w:t>throughout the semester.</w:t>
      </w:r>
      <w:r w:rsidR="006427B2">
        <w:rPr>
          <w:rFonts w:asciiTheme="minorHAnsi" w:hAnsiTheme="minorHAnsi" w:cstheme="minorHAnsi"/>
        </w:rPr>
        <w:t xml:space="preserve"> The grade will be calculated based on the three highest scores, with the lowest score dropped.</w:t>
      </w:r>
      <w:r w:rsidR="006427B2">
        <w:rPr>
          <w:rFonts w:asciiTheme="minorHAnsi" w:hAnsiTheme="minorHAnsi" w:cstheme="minorHAnsi"/>
        </w:rPr>
        <w:br/>
      </w:r>
    </w:p>
    <w:p w14:paraId="7CFEC035" w14:textId="51FE192B" w:rsidR="00827DE1" w:rsidRDefault="00827DE1" w:rsidP="003B39E8">
      <w:pPr>
        <w:pStyle w:val="ListParagraph"/>
        <w:numPr>
          <w:ilvl w:val="0"/>
          <w:numId w:val="9"/>
        </w:numPr>
        <w:rPr>
          <w:rFonts w:asciiTheme="minorHAnsi" w:hAnsiTheme="minorHAnsi" w:cstheme="minorHAnsi"/>
        </w:rPr>
      </w:pPr>
      <w:r>
        <w:rPr>
          <w:rFonts w:asciiTheme="minorHAnsi" w:hAnsiTheme="minorHAnsi" w:cstheme="minorHAnsi"/>
        </w:rPr>
        <w:t>Final exam (in person)</w:t>
      </w:r>
      <w:r w:rsidRPr="00F643AC">
        <w:rPr>
          <w:rFonts w:asciiTheme="minorHAnsi" w:hAnsiTheme="minorHAnsi" w:cstheme="minorHAnsi"/>
        </w:rPr>
        <w:t>—</w:t>
      </w:r>
      <w:r w:rsidR="003B39E8">
        <w:rPr>
          <w:rFonts w:asciiTheme="minorHAnsi" w:hAnsiTheme="minorHAnsi" w:cstheme="minorHAnsi"/>
        </w:rPr>
        <w:t>25</w:t>
      </w:r>
      <w:r w:rsidRPr="003B39E8">
        <w:rPr>
          <w:rFonts w:asciiTheme="minorHAnsi" w:hAnsiTheme="minorHAnsi" w:cstheme="minorHAnsi"/>
        </w:rPr>
        <w:t>% of total grade</w:t>
      </w:r>
      <w:r w:rsidR="006427B2">
        <w:rPr>
          <w:rFonts w:asciiTheme="minorHAnsi" w:hAnsiTheme="minorHAnsi" w:cstheme="minorHAnsi"/>
        </w:rPr>
        <w:br/>
      </w:r>
    </w:p>
    <w:p w14:paraId="1B5845C3" w14:textId="77777777" w:rsidR="006427B2" w:rsidRPr="00F643AC" w:rsidRDefault="006427B2" w:rsidP="006427B2">
      <w:pPr>
        <w:pStyle w:val="ListParagraph"/>
        <w:numPr>
          <w:ilvl w:val="0"/>
          <w:numId w:val="9"/>
        </w:numPr>
        <w:rPr>
          <w:rFonts w:asciiTheme="minorHAnsi" w:hAnsiTheme="minorHAnsi" w:cstheme="minorHAnsi"/>
        </w:rPr>
      </w:pPr>
      <w:r>
        <w:rPr>
          <w:rFonts w:asciiTheme="minorHAnsi" w:hAnsiTheme="minorHAnsi" w:cstheme="minorHAnsi"/>
        </w:rPr>
        <w:t>Problem sets</w:t>
      </w:r>
      <w:r w:rsidRPr="00F643AC">
        <w:rPr>
          <w:rFonts w:asciiTheme="minorHAnsi" w:hAnsiTheme="minorHAnsi" w:cstheme="minorHAnsi"/>
        </w:rPr>
        <w:t xml:space="preserve"> (4)—</w:t>
      </w:r>
      <w:r>
        <w:rPr>
          <w:rFonts w:asciiTheme="minorHAnsi" w:hAnsiTheme="minorHAnsi" w:cstheme="minorHAnsi"/>
        </w:rPr>
        <w:t>10</w:t>
      </w:r>
      <w:r w:rsidRPr="00F643AC">
        <w:rPr>
          <w:rFonts w:asciiTheme="minorHAnsi" w:hAnsiTheme="minorHAnsi" w:cstheme="minorHAnsi"/>
        </w:rPr>
        <w:t>% of total grade</w:t>
      </w:r>
    </w:p>
    <w:p w14:paraId="37A6F6D6" w14:textId="7E3C5011" w:rsidR="006427B2" w:rsidRPr="003B39E8" w:rsidRDefault="006427B2" w:rsidP="006427B2">
      <w:pPr>
        <w:ind w:left="720"/>
        <w:rPr>
          <w:rFonts w:asciiTheme="minorHAnsi" w:hAnsiTheme="minorHAnsi" w:cstheme="minorHAnsi"/>
        </w:rPr>
      </w:pPr>
      <w:r>
        <w:rPr>
          <w:rFonts w:asciiTheme="minorHAnsi" w:hAnsiTheme="minorHAnsi" w:cstheme="minorHAnsi"/>
        </w:rPr>
        <w:t xml:space="preserve">Problem sets will be graded based on effort and completeness. </w:t>
      </w:r>
      <w:r w:rsidRPr="00F643AC">
        <w:rPr>
          <w:rFonts w:asciiTheme="minorHAnsi" w:hAnsiTheme="minorHAnsi" w:cstheme="minorHAnsi"/>
        </w:rPr>
        <w:t xml:space="preserve">Students are encouraged to work together on problem sets, though every student must submit their own work.   </w:t>
      </w:r>
    </w:p>
    <w:p w14:paraId="1CBA4239" w14:textId="77777777" w:rsidR="00DA0422" w:rsidRPr="00F643AC" w:rsidRDefault="00DA0422" w:rsidP="00BB0923">
      <w:pPr>
        <w:rPr>
          <w:rFonts w:asciiTheme="minorHAnsi" w:hAnsiTheme="minorHAnsi" w:cstheme="minorHAnsi"/>
        </w:rPr>
      </w:pPr>
    </w:p>
    <w:p w14:paraId="718D8441" w14:textId="63F2220E" w:rsidR="00064213" w:rsidRPr="009F5BB2" w:rsidRDefault="00BB0923" w:rsidP="00734F00">
      <w:pPr>
        <w:pStyle w:val="ListParagraph"/>
        <w:numPr>
          <w:ilvl w:val="0"/>
          <w:numId w:val="11"/>
        </w:numPr>
        <w:rPr>
          <w:rFonts w:asciiTheme="minorHAnsi" w:hAnsiTheme="minorHAnsi" w:cstheme="minorHAnsi"/>
        </w:rPr>
      </w:pPr>
      <w:r w:rsidRPr="00F643AC">
        <w:rPr>
          <w:rFonts w:asciiTheme="minorHAnsi" w:hAnsiTheme="minorHAnsi" w:cstheme="minorHAnsi"/>
        </w:rPr>
        <w:t>Class Participation—</w:t>
      </w:r>
      <w:r w:rsidR="006427B2">
        <w:rPr>
          <w:rFonts w:asciiTheme="minorHAnsi" w:hAnsiTheme="minorHAnsi" w:cstheme="minorHAnsi"/>
        </w:rPr>
        <w:t>5</w:t>
      </w:r>
      <w:r w:rsidRPr="00F643AC">
        <w:rPr>
          <w:rFonts w:asciiTheme="minorHAnsi" w:hAnsiTheme="minorHAnsi" w:cstheme="minorHAnsi"/>
        </w:rPr>
        <w:t>% of total grade</w:t>
      </w:r>
      <w:r w:rsidR="00AD40CC">
        <w:rPr>
          <w:rFonts w:asciiTheme="minorHAnsi" w:hAnsiTheme="minorHAnsi" w:cstheme="minorHAnsi"/>
        </w:rPr>
        <w:br/>
      </w:r>
      <w:r w:rsidR="00AD40CC">
        <w:rPr>
          <w:rFonts w:ascii="Calibri" w:hAnsi="Calibri" w:cs="Calibri"/>
          <w:color w:val="000000"/>
        </w:rPr>
        <w:t>Students will have many opportunities to interact, participate, and engage both during and outside of class. Students should keep a record of their participation activities</w:t>
      </w:r>
      <w:r w:rsidR="009F5BB2">
        <w:rPr>
          <w:rFonts w:ascii="Calibri" w:hAnsi="Calibri" w:cs="Calibri"/>
          <w:color w:val="000000"/>
        </w:rPr>
        <w:t xml:space="preserve"> </w:t>
      </w:r>
      <w:r w:rsidR="009F5BB2">
        <w:rPr>
          <w:rFonts w:ascii="Calibri" w:hAnsi="Calibri" w:cs="Calibri"/>
          <w:color w:val="000000"/>
        </w:rPr>
        <w:lastRenderedPageBreak/>
        <w:t>during the semester</w:t>
      </w:r>
      <w:r w:rsidR="00AD40CC">
        <w:rPr>
          <w:rFonts w:ascii="Calibri" w:hAnsi="Calibri" w:cs="Calibri"/>
          <w:color w:val="000000"/>
        </w:rPr>
        <w:t>, and participation information will be collected via survey and evaluated at the end of the semester.</w:t>
      </w:r>
    </w:p>
    <w:p w14:paraId="5D17B051" w14:textId="77777777" w:rsidR="00DA0422" w:rsidRPr="00F643AC" w:rsidRDefault="00DA0422" w:rsidP="00734F00">
      <w:pPr>
        <w:rPr>
          <w:rFonts w:asciiTheme="minorHAnsi" w:hAnsiTheme="minorHAnsi" w:cstheme="minorHAnsi"/>
          <w:b/>
        </w:rPr>
      </w:pPr>
    </w:p>
    <w:p w14:paraId="70D3F342" w14:textId="77777777" w:rsidR="00833C8C" w:rsidRPr="00F643AC" w:rsidRDefault="00833C8C" w:rsidP="00833C8C">
      <w:pPr>
        <w:rPr>
          <w:rFonts w:asciiTheme="minorHAnsi" w:hAnsiTheme="minorHAnsi" w:cstheme="minorHAnsi"/>
          <w:b/>
        </w:rPr>
      </w:pPr>
      <w:r w:rsidRPr="00F643AC">
        <w:rPr>
          <w:rFonts w:asciiTheme="minorHAnsi" w:hAnsiTheme="minorHAnsi" w:cstheme="minorHAnsi"/>
          <w:b/>
        </w:rPr>
        <w:t>Other Course Policies:</w:t>
      </w:r>
    </w:p>
    <w:p w14:paraId="3EF7A842" w14:textId="2909E758" w:rsidR="00F643AC" w:rsidRPr="00834E9D" w:rsidRDefault="006579AC" w:rsidP="00834E9D">
      <w:pPr>
        <w:pStyle w:val="ListParagraph"/>
        <w:numPr>
          <w:ilvl w:val="0"/>
          <w:numId w:val="11"/>
        </w:numPr>
        <w:spacing w:line="240" w:lineRule="auto"/>
        <w:textAlignment w:val="baseline"/>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Final g</w:t>
      </w:r>
      <w:r w:rsidR="00F643AC" w:rsidRPr="00834E9D">
        <w:rPr>
          <w:rFonts w:asciiTheme="minorHAnsi" w:eastAsia="Times New Roman" w:hAnsiTheme="minorHAnsi" w:cstheme="minorHAnsi"/>
          <w:color w:val="000000"/>
          <w:szCs w:val="24"/>
        </w:rPr>
        <w:t>rades are not curved</w:t>
      </w:r>
      <w:r>
        <w:rPr>
          <w:rFonts w:asciiTheme="minorHAnsi" w:eastAsia="Times New Roman" w:hAnsiTheme="minorHAnsi" w:cstheme="minorHAnsi"/>
          <w:color w:val="000000"/>
          <w:szCs w:val="24"/>
        </w:rPr>
        <w:t xml:space="preserve"> or rounded</w:t>
      </w:r>
      <w:r w:rsidR="00F643AC" w:rsidRPr="00834E9D">
        <w:rPr>
          <w:rFonts w:asciiTheme="minorHAnsi" w:eastAsia="Times New Roman" w:hAnsiTheme="minorHAnsi" w:cstheme="minorHAnsi"/>
          <w:color w:val="000000"/>
          <w:szCs w:val="24"/>
        </w:rPr>
        <w:t>. Assignment grades are calculated as percentages and weighted as described above to calculate final grades. The grade scale for final grades is:</w:t>
      </w:r>
    </w:p>
    <w:p w14:paraId="3DFEB45C" w14:textId="77777777" w:rsidR="00F643AC" w:rsidRPr="00F643AC" w:rsidRDefault="00F643AC" w:rsidP="00F643AC">
      <w:pPr>
        <w:spacing w:line="240" w:lineRule="auto"/>
        <w:rPr>
          <w:rFonts w:asciiTheme="minorHAnsi" w:eastAsia="Times New Roman" w:hAnsiTheme="minorHAnsi" w:cstheme="minorHAnsi"/>
          <w:szCs w:val="24"/>
        </w:rPr>
      </w:pPr>
    </w:p>
    <w:tbl>
      <w:tblPr>
        <w:tblW w:w="0" w:type="auto"/>
        <w:tblInd w:w="680" w:type="dxa"/>
        <w:tblCellMar>
          <w:top w:w="15" w:type="dxa"/>
          <w:left w:w="15" w:type="dxa"/>
          <w:bottom w:w="15" w:type="dxa"/>
          <w:right w:w="15" w:type="dxa"/>
        </w:tblCellMar>
        <w:tblLook w:val="04A0" w:firstRow="1" w:lastRow="0" w:firstColumn="1" w:lastColumn="0" w:noHBand="0" w:noVBand="1"/>
      </w:tblPr>
      <w:tblGrid>
        <w:gridCol w:w="1377"/>
        <w:gridCol w:w="1441"/>
      </w:tblGrid>
      <w:tr w:rsidR="006579AC" w:rsidRPr="00F643AC" w14:paraId="468D7433"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6782D" w14:textId="02D94437" w:rsidR="006579AC" w:rsidRPr="00F643AC" w:rsidRDefault="006579AC" w:rsidP="00F643AC">
            <w:pPr>
              <w:spacing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Minimum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D4218" w14:textId="456C8AF4" w:rsidR="006579AC" w:rsidRPr="00F643AC" w:rsidRDefault="006579AC" w:rsidP="00F643AC">
            <w:pPr>
              <w:spacing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Letter </w:t>
            </w:r>
          </w:p>
        </w:tc>
      </w:tr>
      <w:tr w:rsidR="00F643AC" w:rsidRPr="00F643AC" w14:paraId="6D80616F"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9F2BA" w14:textId="514E8D31"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94.</w:t>
            </w:r>
            <w:r w:rsidR="006579AC">
              <w:rPr>
                <w:rFonts w:asciiTheme="minorHAnsi" w:eastAsia="Times New Roman" w:hAnsiTheme="minorHAnsi" w:cstheme="minorHAnsi"/>
                <w:color w:val="000000"/>
                <w:szCs w:val="24"/>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1CA72" w14:textId="77777777"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A</w:t>
            </w:r>
          </w:p>
        </w:tc>
      </w:tr>
      <w:tr w:rsidR="00F643AC" w:rsidRPr="00F643AC" w14:paraId="0626057D"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6E059" w14:textId="4D8B6518"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 xml:space="preserve">90.0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9AE70" w14:textId="77777777"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A-</w:t>
            </w:r>
          </w:p>
        </w:tc>
      </w:tr>
      <w:tr w:rsidR="00F643AC" w:rsidRPr="00F643AC" w14:paraId="7A7B51EF"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D3731" w14:textId="77B230D1"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 xml:space="preserve">87.0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B4824" w14:textId="77777777"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B+</w:t>
            </w:r>
          </w:p>
        </w:tc>
      </w:tr>
      <w:tr w:rsidR="00F643AC" w:rsidRPr="00F643AC" w14:paraId="5F3CDD28"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33B41" w14:textId="0A07BFBC"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 xml:space="preserve">84.0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50926" w14:textId="77777777"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B</w:t>
            </w:r>
          </w:p>
        </w:tc>
      </w:tr>
      <w:tr w:rsidR="00F643AC" w:rsidRPr="00F643AC" w14:paraId="102588B0"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D2604" w14:textId="665341DF"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 xml:space="preserve">80.0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8432A" w14:textId="77777777"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B-</w:t>
            </w:r>
          </w:p>
        </w:tc>
      </w:tr>
      <w:tr w:rsidR="00274C0B" w:rsidRPr="00F643AC" w14:paraId="25A8A82C"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50C59" w14:textId="2312F928" w:rsidR="00274C0B" w:rsidRPr="00F643AC" w:rsidRDefault="00274C0B" w:rsidP="00F643AC">
            <w:pPr>
              <w:spacing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77.0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79D42" w14:textId="5D03AAB7" w:rsidR="00274C0B" w:rsidRPr="00F643AC" w:rsidRDefault="00274C0B" w:rsidP="00F643AC">
            <w:pPr>
              <w:spacing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C+</w:t>
            </w:r>
          </w:p>
        </w:tc>
      </w:tr>
      <w:tr w:rsidR="00274C0B" w:rsidRPr="00F643AC" w14:paraId="532342C0"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8667E" w14:textId="29ED31A6" w:rsidR="00274C0B" w:rsidRPr="00F643AC" w:rsidRDefault="00274C0B" w:rsidP="00F643AC">
            <w:pPr>
              <w:spacing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74.0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0C6B1" w14:textId="3A33C2B6" w:rsidR="00274C0B" w:rsidRPr="00F643AC" w:rsidRDefault="00274C0B" w:rsidP="00F643AC">
            <w:pPr>
              <w:spacing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C</w:t>
            </w:r>
          </w:p>
        </w:tc>
      </w:tr>
      <w:tr w:rsidR="00274C0B" w:rsidRPr="00F643AC" w14:paraId="2D46437C"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4A069" w14:textId="0B96770A" w:rsidR="00274C0B" w:rsidRPr="00F643AC" w:rsidRDefault="00274C0B" w:rsidP="00F643AC">
            <w:pPr>
              <w:spacing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70.0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A9BC2" w14:textId="55688309" w:rsidR="00274C0B" w:rsidRPr="00F643AC" w:rsidRDefault="00274C0B" w:rsidP="00F643AC">
            <w:pPr>
              <w:spacing w:line="240" w:lineRule="auto"/>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C-</w:t>
            </w:r>
          </w:p>
        </w:tc>
      </w:tr>
      <w:tr w:rsidR="00F643AC" w:rsidRPr="00F643AC" w14:paraId="0E8BD228" w14:textId="77777777" w:rsidTr="00834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98708" w14:textId="7F5228AF" w:rsidR="00F643AC" w:rsidRPr="00F643AC" w:rsidRDefault="00F643AC" w:rsidP="00274C0B">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 xml:space="preserve">&lt; </w:t>
            </w:r>
            <w:r w:rsidR="00274C0B">
              <w:rPr>
                <w:rFonts w:asciiTheme="minorHAnsi" w:eastAsia="Times New Roman" w:hAnsiTheme="minorHAnsi" w:cstheme="minorHAnsi"/>
                <w:color w:val="000000"/>
                <w:szCs w:val="24"/>
              </w:rPr>
              <w:t>7</w:t>
            </w:r>
            <w:r w:rsidRPr="00F643AC">
              <w:rPr>
                <w:rFonts w:asciiTheme="minorHAnsi" w:eastAsia="Times New Roman" w:hAnsiTheme="minorHAnsi" w:cstheme="minorHAnsi"/>
                <w:color w:val="000000"/>
                <w:szCs w:val="24"/>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DEF23" w14:textId="77777777" w:rsidR="00F643AC" w:rsidRPr="00F643AC" w:rsidRDefault="00F643AC" w:rsidP="00F643AC">
            <w:pPr>
              <w:spacing w:line="240" w:lineRule="auto"/>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Failing grade</w:t>
            </w:r>
          </w:p>
        </w:tc>
      </w:tr>
    </w:tbl>
    <w:p w14:paraId="250A041A" w14:textId="77777777" w:rsidR="00F643AC" w:rsidRPr="00F643AC" w:rsidRDefault="00F643AC" w:rsidP="00F643AC">
      <w:pPr>
        <w:spacing w:line="240" w:lineRule="auto"/>
        <w:ind w:left="1440"/>
        <w:rPr>
          <w:rFonts w:asciiTheme="minorHAnsi" w:eastAsia="Times New Roman" w:hAnsiTheme="minorHAnsi" w:cstheme="minorHAnsi"/>
          <w:szCs w:val="24"/>
        </w:rPr>
      </w:pPr>
      <w:r w:rsidRPr="00F643AC">
        <w:rPr>
          <w:rFonts w:asciiTheme="minorHAnsi" w:eastAsia="Times New Roman" w:hAnsiTheme="minorHAnsi" w:cstheme="minorHAnsi"/>
          <w:color w:val="000000"/>
          <w:szCs w:val="24"/>
        </w:rPr>
        <w:t> </w:t>
      </w:r>
    </w:p>
    <w:p w14:paraId="6FD97D5D" w14:textId="6AA57727" w:rsidR="00212541" w:rsidRPr="00212541" w:rsidRDefault="00212541" w:rsidP="00212541">
      <w:pPr>
        <w:numPr>
          <w:ilvl w:val="0"/>
          <w:numId w:val="24"/>
        </w:numPr>
        <w:spacing w:line="240" w:lineRule="auto"/>
        <w:textAlignment w:val="baseline"/>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Late work:</w:t>
      </w:r>
    </w:p>
    <w:p w14:paraId="347A6376" w14:textId="3469C5B4" w:rsidR="00212541" w:rsidRDefault="00213632" w:rsidP="00212541">
      <w:pPr>
        <w:pStyle w:val="ListParagraph"/>
        <w:numPr>
          <w:ilvl w:val="1"/>
          <w:numId w:val="24"/>
        </w:numPr>
        <w:spacing w:line="240" w:lineRule="auto"/>
        <w:textAlignment w:val="baseline"/>
        <w:rPr>
          <w:rFonts w:asciiTheme="minorHAnsi" w:eastAsia="Times New Roman" w:hAnsiTheme="minorHAnsi" w:cstheme="minorHAnsi"/>
          <w:color w:val="000000"/>
          <w:szCs w:val="24"/>
        </w:rPr>
      </w:pPr>
      <w:r w:rsidRPr="00212541">
        <w:rPr>
          <w:rFonts w:asciiTheme="minorHAnsi" w:eastAsia="Times New Roman" w:hAnsiTheme="minorHAnsi" w:cstheme="minorHAnsi"/>
          <w:color w:val="000000"/>
          <w:szCs w:val="24"/>
        </w:rPr>
        <w:t>U</w:t>
      </w:r>
      <w:r w:rsidR="00F643AC" w:rsidRPr="00212541">
        <w:rPr>
          <w:rFonts w:asciiTheme="minorHAnsi" w:eastAsia="Times New Roman" w:hAnsiTheme="minorHAnsi" w:cstheme="minorHAnsi"/>
          <w:color w:val="000000"/>
          <w:szCs w:val="24"/>
        </w:rPr>
        <w:t xml:space="preserve">nless a prior agreement is reached, late </w:t>
      </w:r>
      <w:r w:rsidR="00652108">
        <w:rPr>
          <w:rFonts w:asciiTheme="minorHAnsi" w:eastAsia="Times New Roman" w:hAnsiTheme="minorHAnsi" w:cstheme="minorHAnsi"/>
          <w:color w:val="000000"/>
          <w:szCs w:val="24"/>
        </w:rPr>
        <w:t>problem sets and memos</w:t>
      </w:r>
      <w:r w:rsidRPr="00212541">
        <w:rPr>
          <w:rFonts w:asciiTheme="minorHAnsi" w:eastAsia="Times New Roman" w:hAnsiTheme="minorHAnsi" w:cstheme="minorHAnsi"/>
          <w:color w:val="000000"/>
          <w:szCs w:val="24"/>
        </w:rPr>
        <w:t xml:space="preserve"> </w:t>
      </w:r>
      <w:r w:rsidR="00F643AC" w:rsidRPr="00212541">
        <w:rPr>
          <w:rFonts w:asciiTheme="minorHAnsi" w:eastAsia="Times New Roman" w:hAnsiTheme="minorHAnsi" w:cstheme="minorHAnsi"/>
          <w:color w:val="000000"/>
          <w:szCs w:val="24"/>
        </w:rPr>
        <w:t>will incur a penalty of 10% of the possible points per day.</w:t>
      </w:r>
    </w:p>
    <w:p w14:paraId="2C2EA5CD" w14:textId="45BBA4D7" w:rsidR="00652108" w:rsidRPr="00652108" w:rsidRDefault="00652108" w:rsidP="00652108">
      <w:pPr>
        <w:pStyle w:val="ListParagraph"/>
        <w:numPr>
          <w:ilvl w:val="1"/>
          <w:numId w:val="24"/>
        </w:numPr>
        <w:spacing w:line="240" w:lineRule="auto"/>
        <w:textAlignment w:val="baseline"/>
        <w:rPr>
          <w:rFonts w:asciiTheme="minorHAnsi" w:eastAsia="Times New Roman" w:hAnsiTheme="minorHAnsi" w:cstheme="minorHAnsi"/>
          <w:color w:val="000000"/>
          <w:szCs w:val="24"/>
        </w:rPr>
      </w:pPr>
      <w:r w:rsidRPr="00212541">
        <w:rPr>
          <w:rFonts w:asciiTheme="minorHAnsi" w:eastAsia="Times New Roman" w:hAnsiTheme="minorHAnsi" w:cstheme="minorHAnsi"/>
          <w:color w:val="000000"/>
          <w:szCs w:val="24"/>
        </w:rPr>
        <w:t>Problem sets will not be accepted more than two days late</w:t>
      </w:r>
      <w:r>
        <w:rPr>
          <w:rFonts w:asciiTheme="minorHAnsi" w:eastAsia="Times New Roman" w:hAnsiTheme="minorHAnsi" w:cstheme="minorHAnsi"/>
          <w:color w:val="000000"/>
          <w:szCs w:val="24"/>
        </w:rPr>
        <w:t xml:space="preserve"> (i.e. 20% grade penalty)</w:t>
      </w:r>
      <w:r w:rsidRPr="00212541">
        <w:rPr>
          <w:rFonts w:asciiTheme="minorHAnsi" w:eastAsia="Times New Roman" w:hAnsiTheme="minorHAnsi" w:cstheme="minorHAnsi"/>
          <w:color w:val="000000"/>
          <w:szCs w:val="24"/>
        </w:rPr>
        <w:t xml:space="preserve"> so that answer keys can be made available without delay.</w:t>
      </w:r>
      <w:r>
        <w:rPr>
          <w:rFonts w:asciiTheme="minorHAnsi" w:eastAsia="Times New Roman" w:hAnsiTheme="minorHAnsi" w:cstheme="minorHAnsi"/>
          <w:color w:val="000000"/>
          <w:szCs w:val="24"/>
        </w:rPr>
        <w:t xml:space="preserve"> Problem sets still missing after three days will be assigned a score of zero. </w:t>
      </w:r>
      <w:r w:rsidRPr="00212541">
        <w:rPr>
          <w:rFonts w:asciiTheme="minorHAnsi" w:eastAsia="Times New Roman" w:hAnsiTheme="minorHAnsi" w:cstheme="minorHAnsi"/>
          <w:color w:val="000000"/>
          <w:szCs w:val="24"/>
        </w:rPr>
        <w:t xml:space="preserve">  </w:t>
      </w:r>
    </w:p>
    <w:p w14:paraId="274650F2" w14:textId="3CD46BCD" w:rsidR="00212541" w:rsidRDefault="00212541" w:rsidP="00212541">
      <w:pPr>
        <w:pStyle w:val="ListParagraph"/>
        <w:numPr>
          <w:ilvl w:val="1"/>
          <w:numId w:val="24"/>
        </w:numPr>
        <w:spacing w:line="240" w:lineRule="auto"/>
        <w:textAlignment w:val="baseline"/>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Quizzes –</w:t>
      </w:r>
      <w:r w:rsidR="00652108">
        <w:rPr>
          <w:rFonts w:asciiTheme="minorHAnsi" w:eastAsia="Times New Roman" w:hAnsiTheme="minorHAnsi" w:cstheme="minorHAnsi"/>
          <w:color w:val="000000"/>
          <w:szCs w:val="24"/>
        </w:rPr>
        <w:t xml:space="preserve"> </w:t>
      </w:r>
      <w:r>
        <w:rPr>
          <w:rFonts w:asciiTheme="minorHAnsi" w:eastAsia="Times New Roman" w:hAnsiTheme="minorHAnsi" w:cstheme="minorHAnsi"/>
          <w:color w:val="000000"/>
          <w:szCs w:val="24"/>
        </w:rPr>
        <w:t>Missed quizzes will be assigned a score of zero</w:t>
      </w:r>
      <w:r w:rsidR="007A03A8">
        <w:rPr>
          <w:rFonts w:asciiTheme="minorHAnsi" w:eastAsia="Times New Roman" w:hAnsiTheme="minorHAnsi" w:cstheme="minorHAnsi"/>
          <w:color w:val="000000"/>
          <w:szCs w:val="24"/>
        </w:rPr>
        <w:t>.</w:t>
      </w:r>
      <w:r w:rsidR="00213632" w:rsidRPr="00212541">
        <w:rPr>
          <w:rFonts w:asciiTheme="minorHAnsi" w:eastAsia="Times New Roman" w:hAnsiTheme="minorHAnsi" w:cstheme="minorHAnsi"/>
          <w:color w:val="000000"/>
          <w:szCs w:val="24"/>
        </w:rPr>
        <w:t xml:space="preserve"> </w:t>
      </w:r>
      <w:r w:rsidR="00652108">
        <w:rPr>
          <w:rFonts w:asciiTheme="minorHAnsi" w:eastAsia="Times New Roman" w:hAnsiTheme="minorHAnsi" w:cstheme="minorHAnsi"/>
          <w:color w:val="000000"/>
          <w:szCs w:val="24"/>
        </w:rPr>
        <w:br/>
      </w:r>
    </w:p>
    <w:p w14:paraId="4575F21D" w14:textId="30B44512" w:rsidR="002348BC" w:rsidRDefault="008E4B3F" w:rsidP="00213632">
      <w:pPr>
        <w:numPr>
          <w:ilvl w:val="0"/>
          <w:numId w:val="24"/>
        </w:numPr>
        <w:spacing w:line="240" w:lineRule="auto"/>
        <w:textAlignment w:val="baseline"/>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Use of generative artificial intelligence (GenAI) – If you use GenAI tools </w:t>
      </w:r>
      <w:r w:rsidR="00B35DC5">
        <w:rPr>
          <w:rFonts w:asciiTheme="minorHAnsi" w:eastAsia="Times New Roman" w:hAnsiTheme="minorHAnsi" w:cstheme="minorHAnsi"/>
          <w:color w:val="000000"/>
          <w:szCs w:val="24"/>
        </w:rPr>
        <w:t>for</w:t>
      </w:r>
      <w:r>
        <w:rPr>
          <w:rFonts w:asciiTheme="minorHAnsi" w:eastAsia="Times New Roman" w:hAnsiTheme="minorHAnsi" w:cstheme="minorHAnsi"/>
          <w:color w:val="000000"/>
          <w:szCs w:val="24"/>
        </w:rPr>
        <w:t xml:space="preserve"> any of your work</w:t>
      </w:r>
      <w:r w:rsidR="00B35DC5">
        <w:rPr>
          <w:rFonts w:asciiTheme="minorHAnsi" w:eastAsia="Times New Roman" w:hAnsiTheme="minorHAnsi" w:cstheme="minorHAnsi"/>
          <w:color w:val="000000"/>
          <w:szCs w:val="24"/>
        </w:rPr>
        <w:t xml:space="preserve"> for this class</w:t>
      </w:r>
      <w:r>
        <w:rPr>
          <w:rFonts w:asciiTheme="minorHAnsi" w:eastAsia="Times New Roman" w:hAnsiTheme="minorHAnsi" w:cstheme="minorHAnsi"/>
          <w:color w:val="000000"/>
          <w:szCs w:val="24"/>
        </w:rPr>
        <w:t>, it must be appropriately cited and documented</w:t>
      </w:r>
      <w:r w:rsidR="002348BC">
        <w:rPr>
          <w:rFonts w:asciiTheme="minorHAnsi" w:eastAsia="Times New Roman" w:hAnsiTheme="minorHAnsi" w:cstheme="minorHAnsi"/>
          <w:color w:val="000000"/>
          <w:szCs w:val="24"/>
        </w:rPr>
        <w:t xml:space="preserve"> in an appendix</w:t>
      </w:r>
      <w:r>
        <w:rPr>
          <w:rFonts w:asciiTheme="minorHAnsi" w:eastAsia="Times New Roman" w:hAnsiTheme="minorHAnsi" w:cstheme="minorHAnsi"/>
          <w:color w:val="000000"/>
          <w:szCs w:val="24"/>
        </w:rPr>
        <w:t>.</w:t>
      </w:r>
      <w:r w:rsidR="00B35DC5">
        <w:rPr>
          <w:rFonts w:asciiTheme="minorHAnsi" w:eastAsia="Times New Roman" w:hAnsiTheme="minorHAnsi" w:cstheme="minorHAnsi"/>
          <w:color w:val="000000"/>
          <w:szCs w:val="24"/>
        </w:rPr>
        <w:t xml:space="preserve"> For this class, I consider failure to follow these guidelines a violation of Academic Integrity (see below).</w:t>
      </w:r>
      <w:r w:rsidR="002348BC">
        <w:rPr>
          <w:rFonts w:asciiTheme="minorHAnsi" w:eastAsia="Times New Roman" w:hAnsiTheme="minorHAnsi" w:cstheme="minorHAnsi"/>
          <w:color w:val="000000"/>
          <w:szCs w:val="24"/>
        </w:rPr>
        <w:t xml:space="preserve"> For instructions on how to cite GenAI, please see this </w:t>
      </w:r>
      <w:hyperlink r:id="rId12" w:history="1">
        <w:r w:rsidR="002348BC" w:rsidRPr="002348BC">
          <w:rPr>
            <w:rStyle w:val="Hyperlink"/>
            <w:rFonts w:asciiTheme="minorHAnsi" w:eastAsia="Times New Roman" w:hAnsiTheme="minorHAnsi" w:cstheme="minorHAnsi"/>
            <w:szCs w:val="24"/>
          </w:rPr>
          <w:t>APA article</w:t>
        </w:r>
      </w:hyperlink>
      <w:r w:rsidR="002348BC">
        <w:rPr>
          <w:rFonts w:asciiTheme="minorHAnsi" w:eastAsia="Times New Roman" w:hAnsiTheme="minorHAnsi" w:cstheme="minorHAnsi"/>
          <w:color w:val="000000"/>
          <w:szCs w:val="24"/>
        </w:rPr>
        <w:t>. In addition, any time you use GenAI (whether explicitly citing it or not), you should include an appendix to your document that includes the following:</w:t>
      </w:r>
    </w:p>
    <w:p w14:paraId="321DE5A9" w14:textId="12E6FEBA" w:rsidR="002348BC" w:rsidRDefault="002348BC" w:rsidP="002348BC">
      <w:pPr>
        <w:numPr>
          <w:ilvl w:val="1"/>
          <w:numId w:val="24"/>
        </w:numPr>
        <w:spacing w:line="240" w:lineRule="auto"/>
        <w:textAlignment w:val="baseline"/>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Date, time, and tool used</w:t>
      </w:r>
      <w:r w:rsidR="00B35DC5">
        <w:rPr>
          <w:rFonts w:asciiTheme="minorHAnsi" w:eastAsia="Times New Roman" w:hAnsiTheme="minorHAnsi" w:cstheme="minorHAnsi"/>
          <w:color w:val="000000"/>
          <w:szCs w:val="24"/>
        </w:rPr>
        <w:t xml:space="preserve"> (e.g. ChatGPT, August 28, 2023 at 10:00am ET)</w:t>
      </w:r>
    </w:p>
    <w:p w14:paraId="5171A064" w14:textId="0FB43A86" w:rsidR="002348BC" w:rsidRDefault="00B35DC5" w:rsidP="002348BC">
      <w:pPr>
        <w:numPr>
          <w:ilvl w:val="1"/>
          <w:numId w:val="24"/>
        </w:numPr>
        <w:spacing w:line="240" w:lineRule="auto"/>
        <w:textAlignment w:val="baseline"/>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Any o</w:t>
      </w:r>
      <w:r w:rsidR="002348BC">
        <w:rPr>
          <w:rFonts w:asciiTheme="minorHAnsi" w:eastAsia="Times New Roman" w:hAnsiTheme="minorHAnsi" w:cstheme="minorHAnsi"/>
          <w:color w:val="000000"/>
          <w:szCs w:val="24"/>
        </w:rPr>
        <w:t>riginal question prompt(s) that you input into the tool</w:t>
      </w:r>
    </w:p>
    <w:p w14:paraId="27009774" w14:textId="1BFBF257" w:rsidR="002348BC" w:rsidRDefault="00B35DC5" w:rsidP="002348BC">
      <w:pPr>
        <w:numPr>
          <w:ilvl w:val="1"/>
          <w:numId w:val="24"/>
        </w:numPr>
        <w:spacing w:line="240" w:lineRule="auto"/>
        <w:textAlignment w:val="baseline"/>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Any o</w:t>
      </w:r>
      <w:r w:rsidR="002348BC">
        <w:rPr>
          <w:rFonts w:asciiTheme="minorHAnsi" w:eastAsia="Times New Roman" w:hAnsiTheme="minorHAnsi" w:cstheme="minorHAnsi"/>
          <w:color w:val="000000"/>
          <w:szCs w:val="24"/>
        </w:rPr>
        <w:t>riginal text generated by the tool</w:t>
      </w:r>
    </w:p>
    <w:p w14:paraId="1E7DEA60" w14:textId="327B885A" w:rsidR="008E4B3F" w:rsidRDefault="002348BC" w:rsidP="002348BC">
      <w:pPr>
        <w:numPr>
          <w:ilvl w:val="1"/>
          <w:numId w:val="24"/>
        </w:numPr>
        <w:spacing w:line="240" w:lineRule="auto"/>
        <w:textAlignment w:val="baseline"/>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lastRenderedPageBreak/>
        <w:t xml:space="preserve">A thorough explanation of how you used, modified, and/or verified the AI-generated text. You should verify all citations in the AI-generated text by checking the original sources. </w:t>
      </w:r>
      <w:r w:rsidR="008E4B3F">
        <w:rPr>
          <w:rFonts w:asciiTheme="minorHAnsi" w:eastAsia="Times New Roman" w:hAnsiTheme="minorHAnsi" w:cstheme="minorHAnsi"/>
          <w:color w:val="000000"/>
          <w:szCs w:val="24"/>
        </w:rPr>
        <w:br/>
      </w:r>
    </w:p>
    <w:p w14:paraId="19B962CB" w14:textId="4531B1C7" w:rsidR="00213632" w:rsidRPr="00213632" w:rsidRDefault="00F643AC" w:rsidP="00213632">
      <w:pPr>
        <w:numPr>
          <w:ilvl w:val="0"/>
          <w:numId w:val="24"/>
        </w:numPr>
        <w:spacing w:line="240" w:lineRule="auto"/>
        <w:textAlignment w:val="baseline"/>
        <w:rPr>
          <w:rFonts w:asciiTheme="minorHAnsi" w:eastAsia="Times New Roman" w:hAnsiTheme="minorHAnsi" w:cstheme="minorHAnsi"/>
          <w:color w:val="000000"/>
          <w:szCs w:val="24"/>
        </w:rPr>
      </w:pPr>
      <w:r w:rsidRPr="00F643AC">
        <w:rPr>
          <w:rFonts w:asciiTheme="minorHAnsi" w:eastAsia="Times New Roman" w:hAnsiTheme="minorHAnsi" w:cstheme="minorHAnsi"/>
          <w:color w:val="000000"/>
          <w:szCs w:val="24"/>
        </w:rPr>
        <w:t>Please let me know immediately if you have a disability, health issue, conflict, outside responsibility (including caregiving or paid work), or other circumstances that might inhibit you from attending class in-person, meeting due dates, or otherwise participating in the class. I will work with you to make appropriate accommodations.</w:t>
      </w:r>
      <w:r w:rsidR="00652108">
        <w:rPr>
          <w:rFonts w:asciiTheme="minorHAnsi" w:eastAsia="Times New Roman" w:hAnsiTheme="minorHAnsi" w:cstheme="minorHAnsi"/>
          <w:color w:val="000000"/>
          <w:szCs w:val="24"/>
        </w:rPr>
        <w:br/>
      </w:r>
    </w:p>
    <w:p w14:paraId="1DAD3666" w14:textId="0F4D7A27" w:rsidR="00FD4212" w:rsidRPr="007A03A8" w:rsidRDefault="00F643AC" w:rsidP="004D6AB9">
      <w:pPr>
        <w:numPr>
          <w:ilvl w:val="0"/>
          <w:numId w:val="24"/>
        </w:numPr>
        <w:spacing w:after="160" w:line="259" w:lineRule="auto"/>
        <w:textAlignment w:val="baseline"/>
        <w:rPr>
          <w:rFonts w:asciiTheme="minorHAnsi" w:hAnsiTheme="minorHAnsi" w:cstheme="minorHAnsi"/>
          <w:b/>
          <w:szCs w:val="24"/>
        </w:rPr>
      </w:pPr>
      <w:r w:rsidRPr="007A03A8">
        <w:rPr>
          <w:rFonts w:asciiTheme="minorHAnsi" w:eastAsia="Times New Roman" w:hAnsiTheme="minorHAnsi" w:cstheme="minorHAnsi"/>
          <w:color w:val="000000"/>
          <w:szCs w:val="24"/>
        </w:rPr>
        <w:t>No extra credit.</w:t>
      </w:r>
    </w:p>
    <w:p w14:paraId="0DF1B63B" w14:textId="77777777" w:rsidR="00834E9D" w:rsidRDefault="00834E9D">
      <w:pPr>
        <w:spacing w:after="160" w:line="259" w:lineRule="auto"/>
        <w:rPr>
          <w:rFonts w:asciiTheme="minorHAnsi" w:hAnsiTheme="minorHAnsi" w:cstheme="minorHAnsi"/>
          <w:b/>
          <w:caps/>
        </w:rPr>
      </w:pPr>
      <w:r>
        <w:rPr>
          <w:rFonts w:asciiTheme="minorHAnsi" w:hAnsiTheme="minorHAnsi" w:cstheme="minorHAnsi"/>
          <w:b/>
          <w:caps/>
        </w:rPr>
        <w:br w:type="page"/>
      </w:r>
    </w:p>
    <w:p w14:paraId="6798120F" w14:textId="275BF5CE" w:rsidR="00833C8C" w:rsidRPr="00F643AC" w:rsidRDefault="00833C8C" w:rsidP="00833C8C">
      <w:pPr>
        <w:rPr>
          <w:rFonts w:asciiTheme="minorHAnsi" w:hAnsiTheme="minorHAnsi" w:cstheme="minorHAnsi"/>
          <w:b/>
          <w:caps/>
        </w:rPr>
      </w:pPr>
      <w:r w:rsidRPr="00F643AC">
        <w:rPr>
          <w:rFonts w:asciiTheme="minorHAnsi" w:hAnsiTheme="minorHAnsi" w:cstheme="minorHAnsi"/>
          <w:b/>
          <w:caps/>
        </w:rPr>
        <w:lastRenderedPageBreak/>
        <w:t xml:space="preserve">School-wide Policies and Resources    </w:t>
      </w:r>
    </w:p>
    <w:p w14:paraId="4FF9B9B1" w14:textId="77777777" w:rsidR="00833C8C" w:rsidRPr="00F643AC" w:rsidRDefault="00833C8C" w:rsidP="00833C8C">
      <w:pPr>
        <w:rPr>
          <w:rFonts w:asciiTheme="minorHAnsi" w:hAnsiTheme="minorHAnsi" w:cstheme="minorHAnsi"/>
          <w:b/>
          <w:caps/>
        </w:rPr>
      </w:pPr>
    </w:p>
    <w:p w14:paraId="7DA0A2E5" w14:textId="77777777" w:rsidR="008E4B3F" w:rsidRDefault="008E4B3F" w:rsidP="008E4B3F">
      <w:pPr>
        <w:pStyle w:val="NormalWeb"/>
        <w:shd w:val="clear" w:color="auto" w:fill="FFFFFF"/>
        <w:spacing w:before="0" w:beforeAutospacing="0" w:after="0" w:afterAutospacing="0"/>
        <w:rPr>
          <w:sz w:val="24"/>
        </w:rPr>
      </w:pPr>
      <w:r>
        <w:rPr>
          <w:rFonts w:ascii="Arial" w:hAnsi="Arial" w:cs="Arial"/>
          <w:b/>
          <w:bCs/>
          <w:color w:val="000000"/>
          <w:sz w:val="22"/>
          <w:szCs w:val="22"/>
        </w:rPr>
        <w:t xml:space="preserve">Ford School Inclusivity Statement:  </w:t>
      </w:r>
      <w:r>
        <w:rPr>
          <w:rFonts w:ascii="Arial" w:hAnsi="Arial" w:cs="Arial"/>
          <w:color w:val="000000"/>
          <w:sz w:val="22"/>
          <w:szCs w:val="22"/>
        </w:rPr>
        <w:t>Members of the Ford School community represent a rich variety of backgrounds and perspectives. We are committed to providing an atmosphere for learning that respects diversity. While working together to build this community we ask all members to:</w:t>
      </w:r>
    </w:p>
    <w:p w14:paraId="16961A03" w14:textId="77777777" w:rsidR="008E4B3F" w:rsidRDefault="008E4B3F" w:rsidP="008E4B3F">
      <w:pPr>
        <w:pStyle w:val="NormalWeb"/>
        <w:shd w:val="clear" w:color="auto" w:fill="FFFFFF"/>
        <w:spacing w:before="0" w:beforeAutospacing="0" w:after="0" w:afterAutospacing="0"/>
      </w:pPr>
    </w:p>
    <w:p w14:paraId="1770B172" w14:textId="77777777" w:rsidR="008E4B3F" w:rsidRDefault="008E4B3F" w:rsidP="008E4B3F">
      <w:pPr>
        <w:pStyle w:val="NormalWeb"/>
        <w:numPr>
          <w:ilvl w:val="0"/>
          <w:numId w:val="27"/>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share their unique experiences, values and beliefs</w:t>
      </w:r>
    </w:p>
    <w:p w14:paraId="59541969" w14:textId="77777777" w:rsidR="008E4B3F" w:rsidRDefault="008E4B3F" w:rsidP="008E4B3F">
      <w:pPr>
        <w:pStyle w:val="NormalWeb"/>
        <w:numPr>
          <w:ilvl w:val="0"/>
          <w:numId w:val="27"/>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be open to the views of others</w:t>
      </w:r>
    </w:p>
    <w:p w14:paraId="0A5FB76D" w14:textId="77777777" w:rsidR="008E4B3F" w:rsidRDefault="008E4B3F" w:rsidP="008E4B3F">
      <w:pPr>
        <w:pStyle w:val="NormalWeb"/>
        <w:numPr>
          <w:ilvl w:val="0"/>
          <w:numId w:val="27"/>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honor the uniqueness of their colleagues</w:t>
      </w:r>
    </w:p>
    <w:p w14:paraId="150C81C1" w14:textId="77777777" w:rsidR="008E4B3F" w:rsidRDefault="008E4B3F" w:rsidP="008E4B3F">
      <w:pPr>
        <w:pStyle w:val="NormalWeb"/>
        <w:numPr>
          <w:ilvl w:val="0"/>
          <w:numId w:val="27"/>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appreciate the opportunity that we have to learn from each other in this community</w:t>
      </w:r>
    </w:p>
    <w:p w14:paraId="1BDA8296" w14:textId="77777777" w:rsidR="008E4B3F" w:rsidRDefault="008E4B3F" w:rsidP="008E4B3F">
      <w:pPr>
        <w:pStyle w:val="NormalWeb"/>
        <w:numPr>
          <w:ilvl w:val="0"/>
          <w:numId w:val="27"/>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value one another’s opinions and communicate in a respectful manner</w:t>
      </w:r>
    </w:p>
    <w:p w14:paraId="28D0742F" w14:textId="77777777" w:rsidR="008E4B3F" w:rsidRDefault="008E4B3F" w:rsidP="008E4B3F">
      <w:pPr>
        <w:pStyle w:val="NormalWeb"/>
        <w:numPr>
          <w:ilvl w:val="0"/>
          <w:numId w:val="27"/>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keep confidential discussions that the community has of a personal (or professional) nature</w:t>
      </w:r>
    </w:p>
    <w:p w14:paraId="6005F1AF" w14:textId="77777777" w:rsidR="008E4B3F" w:rsidRDefault="008E4B3F" w:rsidP="008E4B3F">
      <w:pPr>
        <w:pStyle w:val="NormalWeb"/>
        <w:numPr>
          <w:ilvl w:val="0"/>
          <w:numId w:val="27"/>
        </w:numPr>
        <w:shd w:val="clear" w:color="auto" w:fill="FFFFFF"/>
        <w:spacing w:before="0" w:beforeAutospacing="0" w:after="0" w:afterAutospacing="0"/>
        <w:ind w:left="1665"/>
        <w:textAlignment w:val="baseline"/>
        <w:rPr>
          <w:rFonts w:ascii="Arial" w:hAnsi="Arial" w:cs="Arial"/>
          <w:color w:val="000000"/>
          <w:sz w:val="22"/>
          <w:szCs w:val="22"/>
        </w:rPr>
      </w:pPr>
      <w:r>
        <w:rPr>
          <w:rFonts w:ascii="Arial" w:hAnsi="Arial" w:cs="Arial"/>
          <w:color w:val="000000"/>
          <w:sz w:val="22"/>
          <w:szCs w:val="22"/>
        </w:rPr>
        <w:t>use this opportunity together to discuss ways in which we can create an inclusive environment in Ford classes and across the UM community</w:t>
      </w:r>
    </w:p>
    <w:p w14:paraId="5F15B2C5" w14:textId="77777777" w:rsidR="008E4B3F" w:rsidRDefault="008E4B3F" w:rsidP="008E4B3F">
      <w:pPr>
        <w:pStyle w:val="NormalWeb"/>
        <w:shd w:val="clear" w:color="auto" w:fill="FFFFFF"/>
        <w:spacing w:before="0" w:beforeAutospacing="0" w:after="0" w:afterAutospacing="0"/>
        <w:rPr>
          <w:rFonts w:ascii="Times New Roman" w:hAnsi="Times New Roman"/>
          <w:sz w:val="24"/>
          <w:szCs w:val="24"/>
        </w:rPr>
      </w:pPr>
    </w:p>
    <w:p w14:paraId="5E78147E" w14:textId="77777777" w:rsidR="008E4B3F" w:rsidRDefault="008E4B3F" w:rsidP="008E4B3F">
      <w:pPr>
        <w:pStyle w:val="NormalWeb"/>
        <w:spacing w:before="0" w:beforeAutospacing="0" w:after="0" w:afterAutospacing="0"/>
      </w:pPr>
      <w:r>
        <w:rPr>
          <w:rFonts w:ascii="Arial" w:hAnsi="Arial" w:cs="Arial"/>
          <w:b/>
          <w:bCs/>
          <w:color w:val="000000"/>
          <w:sz w:val="22"/>
          <w:szCs w:val="22"/>
        </w:rPr>
        <w:t xml:space="preserve">Ford School Public Health Protection Policy:  </w:t>
      </w:r>
      <w:r>
        <w:rPr>
          <w:rFonts w:ascii="Arial" w:hAnsi="Arial" w:cs="Arial"/>
          <w:color w:val="000000"/>
          <w:sz w:val="22"/>
          <w:szCs w:val="22"/>
        </w:rPr>
        <w:t xml:space="preserve">In order to participate in any in-person aspects of this course--including meeting with other students to study or work on a team project--you must follow all the public health safety measures and policies put in place by the State of Michigan, Washtenaw County, the University of Michigan, and the Ford School.  Up to date information on U-M policies can be found </w:t>
      </w:r>
      <w:hyperlink r:id="rId13" w:history="1">
        <w:r>
          <w:rPr>
            <w:rStyle w:val="Hyperlink"/>
            <w:rFonts w:ascii="Arial" w:hAnsi="Arial" w:cs="Arial"/>
            <w:color w:val="000000"/>
            <w:sz w:val="22"/>
            <w:szCs w:val="22"/>
          </w:rPr>
          <w:t>here</w:t>
        </w:r>
      </w:hyperlink>
      <w:r>
        <w:rPr>
          <w:rFonts w:ascii="Arial" w:hAnsi="Arial" w:cs="Arial"/>
          <w:color w:val="000000"/>
          <w:sz w:val="22"/>
          <w:szCs w:val="22"/>
        </w:rPr>
        <w:t>.  It is expected that you will protect and enhance the health of everyone in the Ford School community by staying home and following self-isolation guidelines if you are experiencing any symptoms of COVID-19 </w:t>
      </w:r>
    </w:p>
    <w:p w14:paraId="3FB71950" w14:textId="77777777" w:rsidR="008E4B3F" w:rsidRDefault="008E4B3F" w:rsidP="008E4B3F"/>
    <w:p w14:paraId="6E52EF59" w14:textId="77777777" w:rsidR="008E4B3F" w:rsidRDefault="008E4B3F" w:rsidP="008E4B3F">
      <w:pPr>
        <w:pStyle w:val="NormalWeb"/>
        <w:shd w:val="clear" w:color="auto" w:fill="FFFFFF"/>
        <w:spacing w:before="0" w:beforeAutospacing="0" w:after="0" w:afterAutospacing="0"/>
      </w:pPr>
      <w:r>
        <w:rPr>
          <w:rFonts w:ascii="Arial" w:hAnsi="Arial" w:cs="Arial"/>
          <w:b/>
          <w:bCs/>
          <w:color w:val="000000"/>
          <w:sz w:val="22"/>
          <w:szCs w:val="22"/>
          <w:shd w:val="clear" w:color="auto" w:fill="FFFFFF"/>
        </w:rPr>
        <w:t xml:space="preserve">Student Mental Health and Wellbeing:  </w:t>
      </w:r>
      <w:r>
        <w:rPr>
          <w:rFonts w:ascii="Arial" w:hAnsi="Arial" w:cs="Arial"/>
          <w:color w:val="000000"/>
          <w:sz w:val="22"/>
          <w:szCs w:val="22"/>
          <w:shd w:val="clear" w:color="auto" w:fill="FFFFFF"/>
        </w:rPr>
        <w:t>The University of Michigan is committed to advancing the mental health and wellbeing of its students.  We acknowledge that a variety of issues, both those relating to the pandemic and other issues such as strained relationships, increased anxiety, alcohol/drug problems, and depression, can directly impact students’ academic performance and overall wellbeing. If you or someone you know is feeling overwhelmed, depressed, and/or in need of support, services are available. </w:t>
      </w:r>
    </w:p>
    <w:p w14:paraId="7EB508A3" w14:textId="77777777" w:rsidR="008E4B3F" w:rsidRDefault="008E4B3F" w:rsidP="008E4B3F">
      <w:pPr>
        <w:pStyle w:val="NormalWeb"/>
        <w:shd w:val="clear" w:color="auto" w:fill="FFFFFF"/>
        <w:spacing w:before="0" w:beforeAutospacing="0" w:after="0" w:afterAutospacing="0"/>
      </w:pPr>
    </w:p>
    <w:p w14:paraId="02195738" w14:textId="77777777" w:rsidR="008E4B3F" w:rsidRDefault="008E4B3F" w:rsidP="008E4B3F">
      <w:pPr>
        <w:pStyle w:val="NormalWeb"/>
        <w:shd w:val="clear" w:color="auto" w:fill="FFFFFF"/>
        <w:spacing w:before="0" w:beforeAutospacing="0" w:after="0" w:afterAutospacing="0"/>
      </w:pPr>
      <w:r>
        <w:rPr>
          <w:rFonts w:ascii="Arial" w:hAnsi="Arial" w:cs="Arial"/>
          <w:color w:val="000000"/>
          <w:sz w:val="22"/>
          <w:szCs w:val="22"/>
          <w:shd w:val="clear" w:color="auto" w:fill="FFFFFF"/>
        </w:rPr>
        <w:t>You may access the Ford School’s embedded counselor Paige Ziegler (contact information TBD) and/or counselors and urgent services at </w:t>
      </w:r>
      <w:hyperlink r:id="rId14" w:history="1">
        <w:r>
          <w:rPr>
            <w:rStyle w:val="Hyperlink"/>
            <w:rFonts w:ascii="Arial" w:hAnsi="Arial" w:cs="Arial"/>
            <w:color w:val="000000"/>
            <w:sz w:val="22"/>
            <w:szCs w:val="22"/>
          </w:rPr>
          <w:t>Counseling and Psychological Services</w:t>
        </w:r>
      </w:hyperlink>
      <w:r>
        <w:rPr>
          <w:rFonts w:ascii="Arial" w:hAnsi="Arial" w:cs="Arial"/>
          <w:color w:val="000000"/>
          <w:sz w:val="22"/>
          <w:szCs w:val="22"/>
          <w:shd w:val="clear" w:color="auto" w:fill="FFFFFF"/>
        </w:rPr>
        <w:t> (CAPS) and/or </w:t>
      </w:r>
      <w:hyperlink r:id="rId15" w:history="1">
        <w:r>
          <w:rPr>
            <w:rStyle w:val="Hyperlink"/>
            <w:rFonts w:ascii="Arial" w:hAnsi="Arial" w:cs="Arial"/>
            <w:color w:val="000000"/>
            <w:sz w:val="22"/>
            <w:szCs w:val="22"/>
          </w:rPr>
          <w:t>University Health Service</w:t>
        </w:r>
      </w:hyperlink>
      <w:r>
        <w:rPr>
          <w:rFonts w:ascii="Arial" w:hAnsi="Arial" w:cs="Arial"/>
          <w:color w:val="000000"/>
          <w:sz w:val="22"/>
          <w:szCs w:val="22"/>
          <w:shd w:val="clear" w:color="auto" w:fill="FFFFFF"/>
        </w:rPr>
        <w:t xml:space="preserve"> (UHS).  Students may also use the Crisis Text Line (text '4UMICH' to 741741) to be connected to a trained crisis volunteer.  You can find additional resources both on and off campus through the </w:t>
      </w:r>
      <w:hyperlink r:id="rId16" w:history="1">
        <w:r>
          <w:rPr>
            <w:rStyle w:val="Hyperlink"/>
            <w:rFonts w:ascii="Arial" w:hAnsi="Arial" w:cs="Arial"/>
            <w:color w:val="000000"/>
            <w:sz w:val="22"/>
            <w:szCs w:val="22"/>
            <w:shd w:val="clear" w:color="auto" w:fill="FFFFFF"/>
          </w:rPr>
          <w:t>University Health Service</w:t>
        </w:r>
      </w:hyperlink>
      <w:r>
        <w:rPr>
          <w:rFonts w:ascii="Arial" w:hAnsi="Arial" w:cs="Arial"/>
          <w:color w:val="000000"/>
          <w:sz w:val="22"/>
          <w:szCs w:val="22"/>
          <w:shd w:val="clear" w:color="auto" w:fill="FFFFFF"/>
        </w:rPr>
        <w:t xml:space="preserve"> and through </w:t>
      </w:r>
      <w:hyperlink r:id="rId17" w:history="1">
        <w:r>
          <w:rPr>
            <w:rStyle w:val="Hyperlink"/>
            <w:rFonts w:ascii="Arial" w:hAnsi="Arial" w:cs="Arial"/>
            <w:color w:val="000000"/>
            <w:sz w:val="22"/>
            <w:szCs w:val="22"/>
            <w:shd w:val="clear" w:color="auto" w:fill="FFFFFF"/>
          </w:rPr>
          <w:t>CAPS</w:t>
        </w:r>
      </w:hyperlink>
      <w:r>
        <w:rPr>
          <w:rFonts w:ascii="Arial" w:hAnsi="Arial" w:cs="Arial"/>
          <w:color w:val="000000"/>
          <w:sz w:val="22"/>
          <w:szCs w:val="22"/>
          <w:shd w:val="clear" w:color="auto" w:fill="FFFFFF"/>
        </w:rPr>
        <w:t>.</w:t>
      </w:r>
    </w:p>
    <w:p w14:paraId="2133B884" w14:textId="77777777" w:rsidR="008E4B3F" w:rsidRDefault="008E4B3F" w:rsidP="008E4B3F">
      <w:pPr>
        <w:pStyle w:val="NormalWeb"/>
        <w:shd w:val="clear" w:color="auto" w:fill="FFFFFF"/>
        <w:spacing w:before="0" w:beforeAutospacing="0" w:after="0" w:afterAutospacing="0"/>
      </w:pPr>
    </w:p>
    <w:p w14:paraId="583A6A22" w14:textId="77777777" w:rsidR="008E4B3F" w:rsidRDefault="008E4B3F" w:rsidP="008E4B3F">
      <w:pPr>
        <w:pStyle w:val="NormalWeb"/>
        <w:shd w:val="clear" w:color="auto" w:fill="FFFFFF"/>
        <w:spacing w:before="0" w:beforeAutospacing="0" w:after="0" w:afterAutospacing="0"/>
      </w:pPr>
      <w:r>
        <w:rPr>
          <w:rFonts w:ascii="Arial" w:hAnsi="Arial" w:cs="Arial"/>
          <w:b/>
          <w:bCs/>
          <w:color w:val="000000"/>
          <w:sz w:val="22"/>
          <w:szCs w:val="22"/>
        </w:rPr>
        <w:t xml:space="preserve">Accommodations for Students with Disabilities: </w:t>
      </w:r>
      <w:r>
        <w:rPr>
          <w:rFonts w:ascii="Arial" w:hAnsi="Arial" w:cs="Arial"/>
          <w:color w:val="222222"/>
          <w:sz w:val="22"/>
          <w:szCs w:val="22"/>
        </w:rPr>
        <w:t xml:space="preserve">The University of Michigan recognizes disability as an integral part of diversity and is committed to creating an inclusive and equitable educational environment for students with disabilities. Students who are experiencing a disability-related barrier should contact Services for Students with Disabilities </w:t>
      </w:r>
      <w:hyperlink r:id="rId18" w:history="1">
        <w:r>
          <w:rPr>
            <w:rStyle w:val="Hyperlink"/>
            <w:rFonts w:ascii="Arial" w:hAnsi="Arial" w:cs="Arial"/>
            <w:color w:val="337AB7"/>
            <w:sz w:val="22"/>
            <w:szCs w:val="22"/>
          </w:rPr>
          <w:t>https://ssd.umich.edu/</w:t>
        </w:r>
      </w:hyperlink>
      <w:r>
        <w:rPr>
          <w:rFonts w:ascii="Arial" w:hAnsi="Arial" w:cs="Arial"/>
          <w:color w:val="222222"/>
          <w:sz w:val="22"/>
          <w:szCs w:val="22"/>
        </w:rPr>
        <w:t xml:space="preserve">; 734-763-3000 or </w:t>
      </w:r>
      <w:r>
        <w:rPr>
          <w:rFonts w:ascii="Arial" w:hAnsi="Arial" w:cs="Arial"/>
          <w:color w:val="1155CC"/>
          <w:sz w:val="22"/>
          <w:szCs w:val="22"/>
        </w:rPr>
        <w:t>ssdoffice@umich.edu</w:t>
      </w:r>
      <w:r>
        <w:rPr>
          <w:rFonts w:ascii="Arial" w:hAnsi="Arial" w:cs="Arial"/>
          <w:color w:val="222222"/>
          <w:sz w:val="22"/>
          <w:szCs w:val="22"/>
        </w:rPr>
        <w:t>). For students who are connected with SSD, accommodation requests can be made in Accommodate. If you have any questions or concerns please contact your SSD Coordinator or visit SSD’s Current Student webpage. SSD considers aspects of the course design, course learning objects and the individual academic and course barriers experienced by the student. Further conversation with SSD, instructors, and the student may be warranted to ensure an accessible course experience.</w:t>
      </w:r>
    </w:p>
    <w:p w14:paraId="54068473" w14:textId="77777777" w:rsidR="008E4B3F" w:rsidRDefault="008E4B3F" w:rsidP="008E4B3F">
      <w:pPr>
        <w:pStyle w:val="NormalWeb"/>
        <w:shd w:val="clear" w:color="auto" w:fill="FFFFFF"/>
        <w:spacing w:before="0" w:beforeAutospacing="0" w:after="0" w:afterAutospacing="0"/>
      </w:pPr>
    </w:p>
    <w:p w14:paraId="19141169" w14:textId="77777777" w:rsidR="008E4B3F" w:rsidRDefault="008E4B3F" w:rsidP="008E4B3F">
      <w:pPr>
        <w:pStyle w:val="Heading2"/>
        <w:shd w:val="clear" w:color="auto" w:fill="FFFFFF"/>
        <w:spacing w:before="0" w:beforeAutospacing="0" w:after="0" w:afterAutospacing="0"/>
      </w:pPr>
      <w:r>
        <w:rPr>
          <w:rFonts w:ascii="Arial" w:hAnsi="Arial" w:cs="Arial"/>
          <w:color w:val="000000"/>
          <w:sz w:val="22"/>
          <w:szCs w:val="22"/>
        </w:rPr>
        <w:lastRenderedPageBreak/>
        <w:t xml:space="preserve">Academic Integrity: </w:t>
      </w:r>
      <w:r>
        <w:rPr>
          <w:rFonts w:ascii="Arial" w:hAnsi="Arial" w:cs="Arial"/>
          <w:b w:val="0"/>
          <w:bCs w:val="0"/>
          <w:color w:val="000000"/>
          <w:sz w:val="22"/>
          <w:szCs w:val="22"/>
        </w:rPr>
        <w:t>The Ford School academic community, like all communities, functions best when its members treat one another with honesty, fairness, respect, and trust. We hold all members of our community to high standards of scholarship and integrity. To accomplish its mission of providing an optimal educational environment and developing leaders of society, the Ford School promotes the assumption of personal responsibility and integrity and prohibits all forms of academic dishonesty, plagiarism and misconduct. Academic dishonesty may be understood as any action or attempted action that may result in creating an unfair academic advantage for oneself or an unfair academic advantage or disadvantage for any other member or members of the academic community. Plagiarism involves representing the words, ideas, or work of others as one’s own in writing or presentations, and failing to give full and proper credit to the original source. Conduct, without regard to motive, that violates the academic integrity and ethical standards will result in serious consequences and disciplinary action. The Ford School's policy of academic integrity can be found in the </w:t>
      </w:r>
      <w:hyperlink r:id="rId19" w:history="1">
        <w:r>
          <w:rPr>
            <w:rStyle w:val="Hyperlink"/>
            <w:rFonts w:ascii="Arial" w:hAnsi="Arial" w:cs="Arial"/>
            <w:b w:val="0"/>
            <w:bCs w:val="0"/>
            <w:color w:val="1155CC"/>
            <w:sz w:val="22"/>
            <w:szCs w:val="22"/>
          </w:rPr>
          <w:t xml:space="preserve">MPP </w:t>
        </w:r>
      </w:hyperlink>
      <w:r>
        <w:rPr>
          <w:rFonts w:ascii="Arial" w:hAnsi="Arial" w:cs="Arial"/>
          <w:b w:val="0"/>
          <w:bCs w:val="0"/>
          <w:color w:val="000000"/>
          <w:sz w:val="22"/>
          <w:szCs w:val="22"/>
        </w:rPr>
        <w:t> </w:t>
      </w:r>
      <w:hyperlink r:id="rId20" w:history="1">
        <w:r>
          <w:rPr>
            <w:rStyle w:val="Hyperlink"/>
            <w:rFonts w:ascii="Arial" w:hAnsi="Arial" w:cs="Arial"/>
            <w:b w:val="0"/>
            <w:bCs w:val="0"/>
            <w:color w:val="1155CC"/>
            <w:sz w:val="22"/>
            <w:szCs w:val="22"/>
          </w:rPr>
          <w:t>BA</w:t>
        </w:r>
      </w:hyperlink>
      <w:r>
        <w:rPr>
          <w:rFonts w:ascii="Arial" w:hAnsi="Arial" w:cs="Arial"/>
          <w:b w:val="0"/>
          <w:bCs w:val="0"/>
          <w:color w:val="000000"/>
          <w:sz w:val="22"/>
          <w:szCs w:val="22"/>
        </w:rPr>
        <w:t>, and </w:t>
      </w:r>
      <w:hyperlink r:id="rId21" w:history="1">
        <w:r>
          <w:rPr>
            <w:rStyle w:val="Hyperlink"/>
            <w:rFonts w:ascii="Arial" w:hAnsi="Arial" w:cs="Arial"/>
            <w:b w:val="0"/>
            <w:bCs w:val="0"/>
            <w:color w:val="1155CC"/>
            <w:sz w:val="22"/>
            <w:szCs w:val="22"/>
          </w:rPr>
          <w:t>PhD Program</w:t>
        </w:r>
      </w:hyperlink>
      <w:r>
        <w:rPr>
          <w:rFonts w:ascii="Arial" w:hAnsi="Arial" w:cs="Arial"/>
          <w:b w:val="0"/>
          <w:bCs w:val="0"/>
          <w:color w:val="000000"/>
          <w:sz w:val="22"/>
          <w:szCs w:val="22"/>
        </w:rPr>
        <w:t xml:space="preserve"> handbooks. Additional information regarding academic dishonesty, plagiarism and misconduct and their consequences is available </w:t>
      </w:r>
      <w:hyperlink r:id="rId22" w:anchor="112" w:history="1">
        <w:r>
          <w:rPr>
            <w:rStyle w:val="Hyperlink"/>
            <w:rFonts w:ascii="Arial" w:hAnsi="Arial" w:cs="Arial"/>
            <w:b w:val="0"/>
            <w:bCs w:val="0"/>
            <w:color w:val="1155CC"/>
            <w:sz w:val="22"/>
            <w:szCs w:val="22"/>
          </w:rPr>
          <w:t>here</w:t>
        </w:r>
      </w:hyperlink>
      <w:r>
        <w:rPr>
          <w:rFonts w:ascii="Arial" w:hAnsi="Arial" w:cs="Arial"/>
          <w:b w:val="0"/>
          <w:bCs w:val="0"/>
          <w:color w:val="000000"/>
          <w:sz w:val="22"/>
          <w:szCs w:val="22"/>
        </w:rPr>
        <w:t>.</w:t>
      </w:r>
    </w:p>
    <w:p w14:paraId="31ECB69F" w14:textId="77777777" w:rsidR="008E4B3F" w:rsidRDefault="008E4B3F" w:rsidP="008E4B3F">
      <w:pPr>
        <w:pStyle w:val="Heading2"/>
        <w:shd w:val="clear" w:color="auto" w:fill="FFFFFF"/>
        <w:spacing w:before="0" w:beforeAutospacing="0" w:after="0" w:afterAutospacing="0"/>
      </w:pPr>
    </w:p>
    <w:p w14:paraId="6126C48E" w14:textId="77777777" w:rsidR="008E4B3F" w:rsidRDefault="008E4B3F" w:rsidP="008E4B3F">
      <w:pPr>
        <w:pStyle w:val="Heading2"/>
        <w:shd w:val="clear" w:color="auto" w:fill="FFFFFF"/>
        <w:spacing w:before="0" w:beforeAutospacing="0" w:after="0" w:afterAutospacing="0"/>
      </w:pPr>
      <w:r>
        <w:rPr>
          <w:rFonts w:ascii="Arial" w:hAnsi="Arial" w:cs="Arial"/>
          <w:i/>
          <w:iCs/>
          <w:color w:val="000000"/>
          <w:sz w:val="22"/>
          <w:szCs w:val="22"/>
        </w:rPr>
        <w:t xml:space="preserve">Use of Technology:  </w:t>
      </w:r>
      <w:r>
        <w:rPr>
          <w:rFonts w:ascii="Arial" w:hAnsi="Arial" w:cs="Arial"/>
          <w:b w:val="0"/>
          <w:bCs w:val="0"/>
          <w:color w:val="000000"/>
          <w:sz w:val="22"/>
          <w:szCs w:val="22"/>
        </w:rPr>
        <w:t xml:space="preserve">Students should follow instructions from their instructor as to acceptable use of technology in the classroom, including laptops, in each course. All course materials (including slides, assignments, handouts, pre-recorded lectures or recordings of class) are to be considered confidential material and are not to be shared in full or part with anyone outside of the course participants. Likewise, your own personal recording (audio or video) of your classes or office hour sessions is allowed only with the express written permission of your instructor.  If you wish to post course materials or photographs/videos of classmates or your instructor to third-party sites (e.g. social media), you must first have informed consent. </w:t>
      </w:r>
      <w:r>
        <w:rPr>
          <w:rFonts w:ascii="Arial" w:hAnsi="Arial" w:cs="Arial"/>
          <w:i/>
          <w:iCs/>
          <w:color w:val="000000"/>
          <w:sz w:val="22"/>
          <w:szCs w:val="22"/>
        </w:rPr>
        <w:t>Without explicit permission from the instructor and in some cases your classmates, the public distribution or posting of any photos, audio/video recordings or pre-recordings from class, discussion section or office hours, even if you have permission to record, is not allowed and could be considered academic misconduct.</w:t>
      </w:r>
    </w:p>
    <w:p w14:paraId="274F70C7" w14:textId="77777777" w:rsidR="008E4B3F" w:rsidRDefault="008E4B3F" w:rsidP="008E4B3F">
      <w:pPr>
        <w:pStyle w:val="NormalWeb"/>
        <w:shd w:val="clear" w:color="auto" w:fill="FFFFFF"/>
        <w:spacing w:before="0" w:beforeAutospacing="0" w:after="0" w:afterAutospacing="0"/>
      </w:pPr>
    </w:p>
    <w:p w14:paraId="2DA63911" w14:textId="77777777" w:rsidR="008E4B3F" w:rsidRDefault="008E4B3F" w:rsidP="008E4B3F">
      <w:pPr>
        <w:pStyle w:val="NormalWeb"/>
        <w:shd w:val="clear" w:color="auto" w:fill="FFFFFF"/>
        <w:spacing w:before="0" w:beforeAutospacing="0" w:after="0" w:afterAutospacing="0"/>
      </w:pPr>
    </w:p>
    <w:p w14:paraId="5CE8128C" w14:textId="77777777" w:rsidR="008E4B3F" w:rsidRDefault="008E4B3F" w:rsidP="008E4B3F">
      <w:pPr>
        <w:pStyle w:val="NormalWeb"/>
        <w:shd w:val="clear" w:color="auto" w:fill="FFFFFF"/>
        <w:spacing w:before="0" w:beforeAutospacing="0" w:after="0" w:afterAutospacing="0"/>
        <w:ind w:left="720"/>
      </w:pPr>
    </w:p>
    <w:p w14:paraId="47DB4F70" w14:textId="4E1C68BD" w:rsidR="006375E4" w:rsidRPr="00F643AC" w:rsidRDefault="008E4B3F" w:rsidP="008E4B3F">
      <w:pPr>
        <w:pStyle w:val="NormalWeb"/>
        <w:shd w:val="clear" w:color="auto" w:fill="FFFFFF"/>
        <w:spacing w:before="0" w:beforeAutospacing="0" w:after="0" w:afterAutospacing="0"/>
        <w:rPr>
          <w:rFonts w:asciiTheme="minorHAnsi" w:hAnsiTheme="minorHAnsi" w:cstheme="minorHAnsi"/>
          <w:b/>
        </w:rPr>
      </w:pPr>
      <w:r>
        <w:rPr>
          <w:rFonts w:ascii="Arial" w:hAnsi="Arial" w:cs="Arial"/>
          <w:b/>
          <w:bCs/>
          <w:color w:val="000000"/>
          <w:sz w:val="22"/>
          <w:szCs w:val="22"/>
        </w:rPr>
        <w:t xml:space="preserve">Please review additional information and policies regarding </w:t>
      </w:r>
      <w:hyperlink r:id="rId23" w:history="1">
        <w:r>
          <w:rPr>
            <w:rStyle w:val="Hyperlink"/>
            <w:rFonts w:ascii="Arial" w:hAnsi="Arial" w:cs="Arial"/>
            <w:b/>
            <w:bCs/>
            <w:color w:val="1155CC"/>
            <w:sz w:val="22"/>
            <w:szCs w:val="22"/>
          </w:rPr>
          <w:t>academic expectations and resources</w:t>
        </w:r>
      </w:hyperlink>
      <w:r>
        <w:rPr>
          <w:rFonts w:ascii="Arial" w:hAnsi="Arial" w:cs="Arial"/>
          <w:b/>
          <w:bCs/>
          <w:color w:val="000000"/>
          <w:sz w:val="22"/>
          <w:szCs w:val="22"/>
        </w:rPr>
        <w:t xml:space="preserve"> at the Ford School of Public Policy.</w:t>
      </w:r>
    </w:p>
    <w:sectPr w:rsidR="006375E4" w:rsidRPr="00F643A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5733" w14:textId="77777777" w:rsidR="003D3ADB" w:rsidRDefault="003D3ADB" w:rsidP="00280B11">
      <w:pPr>
        <w:spacing w:line="240" w:lineRule="auto"/>
      </w:pPr>
      <w:r>
        <w:separator/>
      </w:r>
    </w:p>
  </w:endnote>
  <w:endnote w:type="continuationSeparator" w:id="0">
    <w:p w14:paraId="32B0A499" w14:textId="77777777" w:rsidR="003D3ADB" w:rsidRDefault="003D3ADB" w:rsidP="00280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EA76" w14:textId="77777777" w:rsidR="00280B11" w:rsidRDefault="00280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2F4E" w14:textId="77777777" w:rsidR="00280B11" w:rsidRDefault="00280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48E3" w14:textId="77777777" w:rsidR="00280B11" w:rsidRDefault="00280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BAD4" w14:textId="77777777" w:rsidR="003D3ADB" w:rsidRDefault="003D3ADB" w:rsidP="00280B11">
      <w:pPr>
        <w:spacing w:line="240" w:lineRule="auto"/>
      </w:pPr>
      <w:r>
        <w:separator/>
      </w:r>
    </w:p>
  </w:footnote>
  <w:footnote w:type="continuationSeparator" w:id="0">
    <w:p w14:paraId="5A841C7C" w14:textId="77777777" w:rsidR="003D3ADB" w:rsidRDefault="003D3ADB" w:rsidP="00280B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C54E" w14:textId="77777777" w:rsidR="00280B11" w:rsidRDefault="00280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51A5" w14:textId="63857258" w:rsidR="00280B11" w:rsidRDefault="00280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4B41" w14:textId="77777777" w:rsidR="00280B11" w:rsidRDefault="00280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9F7"/>
    <w:multiLevelType w:val="hybridMultilevel"/>
    <w:tmpl w:val="9A0A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55EE"/>
    <w:multiLevelType w:val="multilevel"/>
    <w:tmpl w:val="AE128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53B94"/>
    <w:multiLevelType w:val="hybridMultilevel"/>
    <w:tmpl w:val="DD56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14C95"/>
    <w:multiLevelType w:val="hybridMultilevel"/>
    <w:tmpl w:val="5DF8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92F99"/>
    <w:multiLevelType w:val="hybridMultilevel"/>
    <w:tmpl w:val="66288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10C01"/>
    <w:multiLevelType w:val="multilevel"/>
    <w:tmpl w:val="4334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63F8B"/>
    <w:multiLevelType w:val="multilevel"/>
    <w:tmpl w:val="165C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648FF"/>
    <w:multiLevelType w:val="multilevel"/>
    <w:tmpl w:val="31FC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5395A"/>
    <w:multiLevelType w:val="hybridMultilevel"/>
    <w:tmpl w:val="CAC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673B9"/>
    <w:multiLevelType w:val="hybridMultilevel"/>
    <w:tmpl w:val="9168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766C2"/>
    <w:multiLevelType w:val="hybridMultilevel"/>
    <w:tmpl w:val="DE30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62CB7"/>
    <w:multiLevelType w:val="hybridMultilevel"/>
    <w:tmpl w:val="57A4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C21E13"/>
    <w:multiLevelType w:val="hybridMultilevel"/>
    <w:tmpl w:val="F4CE4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241A1B"/>
    <w:multiLevelType w:val="hybridMultilevel"/>
    <w:tmpl w:val="4B5C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E28AF"/>
    <w:multiLevelType w:val="hybridMultilevel"/>
    <w:tmpl w:val="F81E2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CE5AF2"/>
    <w:multiLevelType w:val="hybridMultilevel"/>
    <w:tmpl w:val="9324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85E4C"/>
    <w:multiLevelType w:val="hybridMultilevel"/>
    <w:tmpl w:val="94587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202EBC"/>
    <w:multiLevelType w:val="hybridMultilevel"/>
    <w:tmpl w:val="2CECA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4D6486"/>
    <w:multiLevelType w:val="hybridMultilevel"/>
    <w:tmpl w:val="2E1C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05787"/>
    <w:multiLevelType w:val="multilevel"/>
    <w:tmpl w:val="4C8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A496C"/>
    <w:multiLevelType w:val="hybridMultilevel"/>
    <w:tmpl w:val="D770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34322"/>
    <w:multiLevelType w:val="hybridMultilevel"/>
    <w:tmpl w:val="8948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C12F8"/>
    <w:multiLevelType w:val="hybridMultilevel"/>
    <w:tmpl w:val="A98E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716BA"/>
    <w:multiLevelType w:val="multilevel"/>
    <w:tmpl w:val="1B226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32C51"/>
    <w:multiLevelType w:val="hybridMultilevel"/>
    <w:tmpl w:val="B99AE02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72336438"/>
    <w:multiLevelType w:val="hybridMultilevel"/>
    <w:tmpl w:val="D520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F01BB"/>
    <w:multiLevelType w:val="hybridMultilevel"/>
    <w:tmpl w:val="0BD0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663152">
    <w:abstractNumId w:val="17"/>
  </w:num>
  <w:num w:numId="2" w16cid:durableId="519779213">
    <w:abstractNumId w:val="11"/>
  </w:num>
  <w:num w:numId="3" w16cid:durableId="1298608741">
    <w:abstractNumId w:val="3"/>
  </w:num>
  <w:num w:numId="4" w16cid:durableId="1309163434">
    <w:abstractNumId w:val="24"/>
  </w:num>
  <w:num w:numId="5" w16cid:durableId="1744183101">
    <w:abstractNumId w:val="12"/>
  </w:num>
  <w:num w:numId="6" w16cid:durableId="162935344">
    <w:abstractNumId w:val="13"/>
  </w:num>
  <w:num w:numId="7" w16cid:durableId="490289502">
    <w:abstractNumId w:val="2"/>
  </w:num>
  <w:num w:numId="8" w16cid:durableId="1692760790">
    <w:abstractNumId w:val="18"/>
  </w:num>
  <w:num w:numId="9" w16cid:durableId="1862278520">
    <w:abstractNumId w:val="22"/>
  </w:num>
  <w:num w:numId="10" w16cid:durableId="609315286">
    <w:abstractNumId w:val="26"/>
  </w:num>
  <w:num w:numId="11" w16cid:durableId="2081902647">
    <w:abstractNumId w:val="25"/>
  </w:num>
  <w:num w:numId="12" w16cid:durableId="340010358">
    <w:abstractNumId w:val="15"/>
  </w:num>
  <w:num w:numId="13" w16cid:durableId="494611596">
    <w:abstractNumId w:val="20"/>
  </w:num>
  <w:num w:numId="14" w16cid:durableId="1584294360">
    <w:abstractNumId w:val="9"/>
  </w:num>
  <w:num w:numId="15" w16cid:durableId="1014574721">
    <w:abstractNumId w:val="14"/>
  </w:num>
  <w:num w:numId="16" w16cid:durableId="434256753">
    <w:abstractNumId w:val="4"/>
  </w:num>
  <w:num w:numId="17" w16cid:durableId="843131797">
    <w:abstractNumId w:val="16"/>
  </w:num>
  <w:num w:numId="18" w16cid:durableId="1577861869">
    <w:abstractNumId w:val="1"/>
  </w:num>
  <w:num w:numId="19" w16cid:durableId="1437940148">
    <w:abstractNumId w:val="21"/>
  </w:num>
  <w:num w:numId="20" w16cid:durableId="1469929410">
    <w:abstractNumId w:val="10"/>
  </w:num>
  <w:num w:numId="21" w16cid:durableId="922837249">
    <w:abstractNumId w:val="8"/>
  </w:num>
  <w:num w:numId="22" w16cid:durableId="891044187">
    <w:abstractNumId w:val="0"/>
  </w:num>
  <w:num w:numId="23" w16cid:durableId="1339894370">
    <w:abstractNumId w:val="6"/>
  </w:num>
  <w:num w:numId="24" w16cid:durableId="386345740">
    <w:abstractNumId w:val="23"/>
  </w:num>
  <w:num w:numId="25" w16cid:durableId="233131763">
    <w:abstractNumId w:val="19"/>
  </w:num>
  <w:num w:numId="26" w16cid:durableId="2042775348">
    <w:abstractNumId w:val="5"/>
  </w:num>
  <w:num w:numId="27" w16cid:durableId="1952007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FAF"/>
    <w:rsid w:val="000038B6"/>
    <w:rsid w:val="00005F2A"/>
    <w:rsid w:val="0000740D"/>
    <w:rsid w:val="00010287"/>
    <w:rsid w:val="00023B87"/>
    <w:rsid w:val="00025865"/>
    <w:rsid w:val="0002683F"/>
    <w:rsid w:val="00032CCC"/>
    <w:rsid w:val="0003302B"/>
    <w:rsid w:val="000348CE"/>
    <w:rsid w:val="0004566B"/>
    <w:rsid w:val="00057FAF"/>
    <w:rsid w:val="00064213"/>
    <w:rsid w:val="00071C0D"/>
    <w:rsid w:val="000720DD"/>
    <w:rsid w:val="00075021"/>
    <w:rsid w:val="0008277A"/>
    <w:rsid w:val="000A23BA"/>
    <w:rsid w:val="000C07A5"/>
    <w:rsid w:val="000D3548"/>
    <w:rsid w:val="000E2F9A"/>
    <w:rsid w:val="00114B43"/>
    <w:rsid w:val="001222B2"/>
    <w:rsid w:val="00124F21"/>
    <w:rsid w:val="001362DA"/>
    <w:rsid w:val="00136344"/>
    <w:rsid w:val="00141211"/>
    <w:rsid w:val="00161B63"/>
    <w:rsid w:val="001670C4"/>
    <w:rsid w:val="001677CE"/>
    <w:rsid w:val="00172065"/>
    <w:rsid w:val="001A0B2B"/>
    <w:rsid w:val="001A2890"/>
    <w:rsid w:val="001B77CA"/>
    <w:rsid w:val="001C1CFC"/>
    <w:rsid w:val="001D1705"/>
    <w:rsid w:val="001E0194"/>
    <w:rsid w:val="001E14D2"/>
    <w:rsid w:val="00212541"/>
    <w:rsid w:val="00213632"/>
    <w:rsid w:val="00227492"/>
    <w:rsid w:val="002346B0"/>
    <w:rsid w:val="002348BC"/>
    <w:rsid w:val="002560E8"/>
    <w:rsid w:val="00256A12"/>
    <w:rsid w:val="002625FE"/>
    <w:rsid w:val="00272E60"/>
    <w:rsid w:val="00274C0B"/>
    <w:rsid w:val="00280B11"/>
    <w:rsid w:val="00280DD0"/>
    <w:rsid w:val="002830CA"/>
    <w:rsid w:val="00292BB0"/>
    <w:rsid w:val="002C6E7F"/>
    <w:rsid w:val="002F1FBA"/>
    <w:rsid w:val="002F6D17"/>
    <w:rsid w:val="002F7AF3"/>
    <w:rsid w:val="0032278F"/>
    <w:rsid w:val="0032490D"/>
    <w:rsid w:val="0034423B"/>
    <w:rsid w:val="003527F5"/>
    <w:rsid w:val="003614C0"/>
    <w:rsid w:val="00361F72"/>
    <w:rsid w:val="003675E4"/>
    <w:rsid w:val="0037079C"/>
    <w:rsid w:val="00371800"/>
    <w:rsid w:val="003841C6"/>
    <w:rsid w:val="00397686"/>
    <w:rsid w:val="003B1BDC"/>
    <w:rsid w:val="003B39E8"/>
    <w:rsid w:val="003B57BF"/>
    <w:rsid w:val="003C47AE"/>
    <w:rsid w:val="003D016C"/>
    <w:rsid w:val="003D3ADB"/>
    <w:rsid w:val="003E640B"/>
    <w:rsid w:val="003F1D0F"/>
    <w:rsid w:val="004256AD"/>
    <w:rsid w:val="00450A68"/>
    <w:rsid w:val="00455222"/>
    <w:rsid w:val="00465457"/>
    <w:rsid w:val="004768A5"/>
    <w:rsid w:val="00490EB0"/>
    <w:rsid w:val="0049215C"/>
    <w:rsid w:val="00495E38"/>
    <w:rsid w:val="004A0672"/>
    <w:rsid w:val="004A6D25"/>
    <w:rsid w:val="004B394D"/>
    <w:rsid w:val="004B3C4A"/>
    <w:rsid w:val="004C6758"/>
    <w:rsid w:val="004F1E48"/>
    <w:rsid w:val="005050AD"/>
    <w:rsid w:val="0050661F"/>
    <w:rsid w:val="005314CA"/>
    <w:rsid w:val="00577989"/>
    <w:rsid w:val="0058076F"/>
    <w:rsid w:val="0059703E"/>
    <w:rsid w:val="005A10B3"/>
    <w:rsid w:val="005C6264"/>
    <w:rsid w:val="00600B18"/>
    <w:rsid w:val="00605293"/>
    <w:rsid w:val="006375E4"/>
    <w:rsid w:val="006427B2"/>
    <w:rsid w:val="00652108"/>
    <w:rsid w:val="006579AC"/>
    <w:rsid w:val="006707C4"/>
    <w:rsid w:val="006767F9"/>
    <w:rsid w:val="00687632"/>
    <w:rsid w:val="00691699"/>
    <w:rsid w:val="006923EA"/>
    <w:rsid w:val="00693D72"/>
    <w:rsid w:val="006A48D3"/>
    <w:rsid w:val="006A6A66"/>
    <w:rsid w:val="006D348E"/>
    <w:rsid w:val="006E6924"/>
    <w:rsid w:val="006F3A11"/>
    <w:rsid w:val="0072007B"/>
    <w:rsid w:val="00723EBD"/>
    <w:rsid w:val="00727D5C"/>
    <w:rsid w:val="007303C5"/>
    <w:rsid w:val="00734F00"/>
    <w:rsid w:val="0073604D"/>
    <w:rsid w:val="00792E66"/>
    <w:rsid w:val="007A03A8"/>
    <w:rsid w:val="007A5DCD"/>
    <w:rsid w:val="007B1B84"/>
    <w:rsid w:val="007C3085"/>
    <w:rsid w:val="007D6353"/>
    <w:rsid w:val="00800D23"/>
    <w:rsid w:val="00802411"/>
    <w:rsid w:val="0080375E"/>
    <w:rsid w:val="00820B58"/>
    <w:rsid w:val="0082327A"/>
    <w:rsid w:val="00826371"/>
    <w:rsid w:val="00827DE1"/>
    <w:rsid w:val="00833C8C"/>
    <w:rsid w:val="00834E9D"/>
    <w:rsid w:val="008455B9"/>
    <w:rsid w:val="008921D1"/>
    <w:rsid w:val="00893815"/>
    <w:rsid w:val="008A25C5"/>
    <w:rsid w:val="008C315A"/>
    <w:rsid w:val="008E4B3F"/>
    <w:rsid w:val="008F32C1"/>
    <w:rsid w:val="008F5DC1"/>
    <w:rsid w:val="00906292"/>
    <w:rsid w:val="00916142"/>
    <w:rsid w:val="0096791D"/>
    <w:rsid w:val="00986130"/>
    <w:rsid w:val="009901E5"/>
    <w:rsid w:val="009B2DFF"/>
    <w:rsid w:val="009B5A18"/>
    <w:rsid w:val="009B6D51"/>
    <w:rsid w:val="009E5957"/>
    <w:rsid w:val="009E7664"/>
    <w:rsid w:val="009F4897"/>
    <w:rsid w:val="009F5BB2"/>
    <w:rsid w:val="00A04E05"/>
    <w:rsid w:val="00A13155"/>
    <w:rsid w:val="00A13DB6"/>
    <w:rsid w:val="00A5343B"/>
    <w:rsid w:val="00A543F9"/>
    <w:rsid w:val="00A65569"/>
    <w:rsid w:val="00A71214"/>
    <w:rsid w:val="00AD40CC"/>
    <w:rsid w:val="00B05A0C"/>
    <w:rsid w:val="00B16215"/>
    <w:rsid w:val="00B25CF2"/>
    <w:rsid w:val="00B35DC5"/>
    <w:rsid w:val="00B50A35"/>
    <w:rsid w:val="00B715DD"/>
    <w:rsid w:val="00BA1694"/>
    <w:rsid w:val="00BA366E"/>
    <w:rsid w:val="00BB0923"/>
    <w:rsid w:val="00BC2170"/>
    <w:rsid w:val="00BC6171"/>
    <w:rsid w:val="00BC6D3B"/>
    <w:rsid w:val="00BD2568"/>
    <w:rsid w:val="00BF6A47"/>
    <w:rsid w:val="00C40D22"/>
    <w:rsid w:val="00C45877"/>
    <w:rsid w:val="00C54ED4"/>
    <w:rsid w:val="00C65298"/>
    <w:rsid w:val="00C720DF"/>
    <w:rsid w:val="00C97991"/>
    <w:rsid w:val="00CE1ED7"/>
    <w:rsid w:val="00CE4134"/>
    <w:rsid w:val="00CE7C92"/>
    <w:rsid w:val="00CF79A0"/>
    <w:rsid w:val="00D161DB"/>
    <w:rsid w:val="00D21FBA"/>
    <w:rsid w:val="00D33AAD"/>
    <w:rsid w:val="00D36391"/>
    <w:rsid w:val="00D403B8"/>
    <w:rsid w:val="00D60781"/>
    <w:rsid w:val="00D64141"/>
    <w:rsid w:val="00DA0271"/>
    <w:rsid w:val="00DA0422"/>
    <w:rsid w:val="00DA4784"/>
    <w:rsid w:val="00DB5C9A"/>
    <w:rsid w:val="00DD0C0D"/>
    <w:rsid w:val="00DF71A0"/>
    <w:rsid w:val="00E118EE"/>
    <w:rsid w:val="00E169AC"/>
    <w:rsid w:val="00E172DF"/>
    <w:rsid w:val="00E30B8D"/>
    <w:rsid w:val="00E71AA2"/>
    <w:rsid w:val="00E832E4"/>
    <w:rsid w:val="00E85F9C"/>
    <w:rsid w:val="00E9443F"/>
    <w:rsid w:val="00EA6FA4"/>
    <w:rsid w:val="00EB1190"/>
    <w:rsid w:val="00EB1C5F"/>
    <w:rsid w:val="00EC4FA6"/>
    <w:rsid w:val="00ED5C82"/>
    <w:rsid w:val="00EE31B8"/>
    <w:rsid w:val="00EF3BD1"/>
    <w:rsid w:val="00F153FF"/>
    <w:rsid w:val="00F20FF2"/>
    <w:rsid w:val="00F30525"/>
    <w:rsid w:val="00F416DC"/>
    <w:rsid w:val="00F476DA"/>
    <w:rsid w:val="00F61244"/>
    <w:rsid w:val="00F643AC"/>
    <w:rsid w:val="00F762A4"/>
    <w:rsid w:val="00F931F9"/>
    <w:rsid w:val="00FA65CA"/>
    <w:rsid w:val="00FA65CE"/>
    <w:rsid w:val="00FA706D"/>
    <w:rsid w:val="00FD289E"/>
    <w:rsid w:val="00FD4212"/>
    <w:rsid w:val="00FD6ED1"/>
    <w:rsid w:val="00FE1EC8"/>
    <w:rsid w:val="00FE7537"/>
    <w:rsid w:val="00FF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ABA8"/>
  <w15:chartTrackingRefBased/>
  <w15:docId w15:val="{AD1C7EB0-C825-4A1B-A649-D319EF00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F"/>
    <w:pPr>
      <w:spacing w:after="0" w:line="276" w:lineRule="auto"/>
    </w:pPr>
    <w:rPr>
      <w:rFonts w:ascii="Times New Roman" w:hAnsi="Times New Roman"/>
      <w:sz w:val="24"/>
    </w:rPr>
  </w:style>
  <w:style w:type="paragraph" w:styleId="Heading2">
    <w:name w:val="heading 2"/>
    <w:basedOn w:val="Normal"/>
    <w:link w:val="Heading2Char"/>
    <w:uiPriority w:val="9"/>
    <w:qFormat/>
    <w:rsid w:val="00834E9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FAF"/>
    <w:rPr>
      <w:color w:val="0563C1" w:themeColor="hyperlink"/>
      <w:u w:val="single"/>
    </w:rPr>
  </w:style>
  <w:style w:type="paragraph" w:styleId="ListParagraph">
    <w:name w:val="List Paragraph"/>
    <w:basedOn w:val="Normal"/>
    <w:uiPriority w:val="34"/>
    <w:qFormat/>
    <w:rsid w:val="00A65569"/>
    <w:pPr>
      <w:ind w:left="720"/>
      <w:contextualSpacing/>
    </w:pPr>
  </w:style>
  <w:style w:type="character" w:styleId="FollowedHyperlink">
    <w:name w:val="FollowedHyperlink"/>
    <w:basedOn w:val="DefaultParagraphFont"/>
    <w:uiPriority w:val="99"/>
    <w:semiHidden/>
    <w:unhideWhenUsed/>
    <w:rsid w:val="001670C4"/>
    <w:rPr>
      <w:color w:val="954F72" w:themeColor="followedHyperlink"/>
      <w:u w:val="single"/>
    </w:rPr>
  </w:style>
  <w:style w:type="paragraph" w:styleId="NormalWeb">
    <w:name w:val="Normal (Web)"/>
    <w:basedOn w:val="Normal"/>
    <w:uiPriority w:val="99"/>
    <w:unhideWhenUsed/>
    <w:rsid w:val="006375E4"/>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6375E4"/>
  </w:style>
  <w:style w:type="character" w:customStyle="1" w:styleId="il">
    <w:name w:val="il"/>
    <w:basedOn w:val="DefaultParagraphFont"/>
    <w:rsid w:val="006375E4"/>
  </w:style>
  <w:style w:type="character" w:customStyle="1" w:styleId="m5624682743641917461m6200694803608370981gmail-apple-converted-space">
    <w:name w:val="m_5624682743641917461m_6200694803608370981gmail-apple-converted-space"/>
    <w:basedOn w:val="DefaultParagraphFont"/>
    <w:rsid w:val="006375E4"/>
  </w:style>
  <w:style w:type="character" w:customStyle="1" w:styleId="UnresolvedMention1">
    <w:name w:val="Unresolved Mention1"/>
    <w:basedOn w:val="DefaultParagraphFont"/>
    <w:uiPriority w:val="99"/>
    <w:semiHidden/>
    <w:unhideWhenUsed/>
    <w:rsid w:val="001C1CFC"/>
    <w:rPr>
      <w:color w:val="605E5C"/>
      <w:shd w:val="clear" w:color="auto" w:fill="E1DFDD"/>
    </w:rPr>
  </w:style>
  <w:style w:type="character" w:customStyle="1" w:styleId="Heading2Char">
    <w:name w:val="Heading 2 Char"/>
    <w:basedOn w:val="DefaultParagraphFont"/>
    <w:link w:val="Heading2"/>
    <w:uiPriority w:val="9"/>
    <w:rsid w:val="00834E9D"/>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80B11"/>
    <w:pPr>
      <w:tabs>
        <w:tab w:val="center" w:pos="4680"/>
        <w:tab w:val="right" w:pos="9360"/>
      </w:tabs>
      <w:spacing w:line="240" w:lineRule="auto"/>
    </w:pPr>
  </w:style>
  <w:style w:type="character" w:customStyle="1" w:styleId="HeaderChar">
    <w:name w:val="Header Char"/>
    <w:basedOn w:val="DefaultParagraphFont"/>
    <w:link w:val="Header"/>
    <w:uiPriority w:val="99"/>
    <w:rsid w:val="00280B11"/>
    <w:rPr>
      <w:rFonts w:ascii="Times New Roman" w:hAnsi="Times New Roman"/>
      <w:sz w:val="24"/>
    </w:rPr>
  </w:style>
  <w:style w:type="paragraph" w:styleId="Footer">
    <w:name w:val="footer"/>
    <w:basedOn w:val="Normal"/>
    <w:link w:val="FooterChar"/>
    <w:uiPriority w:val="99"/>
    <w:unhideWhenUsed/>
    <w:rsid w:val="00280B11"/>
    <w:pPr>
      <w:tabs>
        <w:tab w:val="center" w:pos="4680"/>
        <w:tab w:val="right" w:pos="9360"/>
      </w:tabs>
      <w:spacing w:line="240" w:lineRule="auto"/>
    </w:pPr>
  </w:style>
  <w:style w:type="character" w:customStyle="1" w:styleId="FooterChar">
    <w:name w:val="Footer Char"/>
    <w:basedOn w:val="DefaultParagraphFont"/>
    <w:link w:val="Footer"/>
    <w:uiPriority w:val="99"/>
    <w:rsid w:val="00280B11"/>
    <w:rPr>
      <w:rFonts w:ascii="Times New Roman" w:hAnsi="Times New Roman"/>
      <w:sz w:val="24"/>
    </w:rPr>
  </w:style>
  <w:style w:type="character" w:styleId="UnresolvedMention">
    <w:name w:val="Unresolved Mention"/>
    <w:basedOn w:val="DefaultParagraphFont"/>
    <w:uiPriority w:val="99"/>
    <w:semiHidden/>
    <w:unhideWhenUsed/>
    <w:rsid w:val="001A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4725">
      <w:bodyDiv w:val="1"/>
      <w:marLeft w:val="0"/>
      <w:marRight w:val="0"/>
      <w:marTop w:val="0"/>
      <w:marBottom w:val="0"/>
      <w:divBdr>
        <w:top w:val="none" w:sz="0" w:space="0" w:color="auto"/>
        <w:left w:val="none" w:sz="0" w:space="0" w:color="auto"/>
        <w:bottom w:val="none" w:sz="0" w:space="0" w:color="auto"/>
        <w:right w:val="none" w:sz="0" w:space="0" w:color="auto"/>
      </w:divBdr>
    </w:div>
    <w:div w:id="345600503">
      <w:bodyDiv w:val="1"/>
      <w:marLeft w:val="0"/>
      <w:marRight w:val="0"/>
      <w:marTop w:val="0"/>
      <w:marBottom w:val="0"/>
      <w:divBdr>
        <w:top w:val="none" w:sz="0" w:space="0" w:color="auto"/>
        <w:left w:val="none" w:sz="0" w:space="0" w:color="auto"/>
        <w:bottom w:val="none" w:sz="0" w:space="0" w:color="auto"/>
        <w:right w:val="none" w:sz="0" w:space="0" w:color="auto"/>
      </w:divBdr>
      <w:divsChild>
        <w:div w:id="1534028380">
          <w:marLeft w:val="0"/>
          <w:marRight w:val="0"/>
          <w:marTop w:val="0"/>
          <w:marBottom w:val="0"/>
          <w:divBdr>
            <w:top w:val="none" w:sz="0" w:space="0" w:color="auto"/>
            <w:left w:val="none" w:sz="0" w:space="0" w:color="auto"/>
            <w:bottom w:val="none" w:sz="0" w:space="0" w:color="auto"/>
            <w:right w:val="none" w:sz="0" w:space="0" w:color="auto"/>
          </w:divBdr>
        </w:div>
        <w:div w:id="2051415076">
          <w:marLeft w:val="0"/>
          <w:marRight w:val="0"/>
          <w:marTop w:val="0"/>
          <w:marBottom w:val="0"/>
          <w:divBdr>
            <w:top w:val="none" w:sz="0" w:space="0" w:color="auto"/>
            <w:left w:val="none" w:sz="0" w:space="0" w:color="auto"/>
            <w:bottom w:val="none" w:sz="0" w:space="0" w:color="auto"/>
            <w:right w:val="none" w:sz="0" w:space="0" w:color="auto"/>
          </w:divBdr>
        </w:div>
        <w:div w:id="375735760">
          <w:marLeft w:val="0"/>
          <w:marRight w:val="0"/>
          <w:marTop w:val="0"/>
          <w:marBottom w:val="0"/>
          <w:divBdr>
            <w:top w:val="none" w:sz="0" w:space="0" w:color="auto"/>
            <w:left w:val="none" w:sz="0" w:space="0" w:color="auto"/>
            <w:bottom w:val="none" w:sz="0" w:space="0" w:color="auto"/>
            <w:right w:val="none" w:sz="0" w:space="0" w:color="auto"/>
          </w:divBdr>
        </w:div>
        <w:div w:id="1693611760">
          <w:marLeft w:val="0"/>
          <w:marRight w:val="0"/>
          <w:marTop w:val="0"/>
          <w:marBottom w:val="0"/>
          <w:divBdr>
            <w:top w:val="none" w:sz="0" w:space="0" w:color="auto"/>
            <w:left w:val="none" w:sz="0" w:space="0" w:color="auto"/>
            <w:bottom w:val="none" w:sz="0" w:space="0" w:color="auto"/>
            <w:right w:val="none" w:sz="0" w:space="0" w:color="auto"/>
          </w:divBdr>
        </w:div>
        <w:div w:id="1765033989">
          <w:marLeft w:val="0"/>
          <w:marRight w:val="0"/>
          <w:marTop w:val="0"/>
          <w:marBottom w:val="0"/>
          <w:divBdr>
            <w:top w:val="none" w:sz="0" w:space="0" w:color="auto"/>
            <w:left w:val="none" w:sz="0" w:space="0" w:color="auto"/>
            <w:bottom w:val="none" w:sz="0" w:space="0" w:color="auto"/>
            <w:right w:val="none" w:sz="0" w:space="0" w:color="auto"/>
          </w:divBdr>
          <w:divsChild>
            <w:div w:id="20327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1551">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821196630">
      <w:bodyDiv w:val="1"/>
      <w:marLeft w:val="0"/>
      <w:marRight w:val="0"/>
      <w:marTop w:val="0"/>
      <w:marBottom w:val="0"/>
      <w:divBdr>
        <w:top w:val="none" w:sz="0" w:space="0" w:color="auto"/>
        <w:left w:val="none" w:sz="0" w:space="0" w:color="auto"/>
        <w:bottom w:val="none" w:sz="0" w:space="0" w:color="auto"/>
        <w:right w:val="none" w:sz="0" w:space="0" w:color="auto"/>
      </w:divBdr>
    </w:div>
    <w:div w:id="826167112">
      <w:bodyDiv w:val="1"/>
      <w:marLeft w:val="0"/>
      <w:marRight w:val="0"/>
      <w:marTop w:val="0"/>
      <w:marBottom w:val="0"/>
      <w:divBdr>
        <w:top w:val="none" w:sz="0" w:space="0" w:color="auto"/>
        <w:left w:val="none" w:sz="0" w:space="0" w:color="auto"/>
        <w:bottom w:val="none" w:sz="0" w:space="0" w:color="auto"/>
        <w:right w:val="none" w:sz="0" w:space="0" w:color="auto"/>
      </w:divBdr>
    </w:div>
    <w:div w:id="1242644427">
      <w:bodyDiv w:val="1"/>
      <w:marLeft w:val="0"/>
      <w:marRight w:val="0"/>
      <w:marTop w:val="0"/>
      <w:marBottom w:val="0"/>
      <w:divBdr>
        <w:top w:val="none" w:sz="0" w:space="0" w:color="auto"/>
        <w:left w:val="none" w:sz="0" w:space="0" w:color="auto"/>
        <w:bottom w:val="none" w:sz="0" w:space="0" w:color="auto"/>
        <w:right w:val="none" w:sz="0" w:space="0" w:color="auto"/>
      </w:divBdr>
    </w:div>
    <w:div w:id="1301498948">
      <w:bodyDiv w:val="1"/>
      <w:marLeft w:val="0"/>
      <w:marRight w:val="0"/>
      <w:marTop w:val="0"/>
      <w:marBottom w:val="0"/>
      <w:divBdr>
        <w:top w:val="none" w:sz="0" w:space="0" w:color="auto"/>
        <w:left w:val="none" w:sz="0" w:space="0" w:color="auto"/>
        <w:bottom w:val="none" w:sz="0" w:space="0" w:color="auto"/>
        <w:right w:val="none" w:sz="0" w:space="0" w:color="auto"/>
      </w:divBdr>
      <w:divsChild>
        <w:div w:id="1293748484">
          <w:marLeft w:val="0"/>
          <w:marRight w:val="0"/>
          <w:marTop w:val="0"/>
          <w:marBottom w:val="0"/>
          <w:divBdr>
            <w:top w:val="none" w:sz="0" w:space="0" w:color="auto"/>
            <w:left w:val="none" w:sz="0" w:space="0" w:color="auto"/>
            <w:bottom w:val="none" w:sz="0" w:space="0" w:color="auto"/>
            <w:right w:val="none" w:sz="0" w:space="0" w:color="auto"/>
          </w:divBdr>
        </w:div>
        <w:div w:id="1681472997">
          <w:marLeft w:val="0"/>
          <w:marRight w:val="0"/>
          <w:marTop w:val="0"/>
          <w:marBottom w:val="0"/>
          <w:divBdr>
            <w:top w:val="none" w:sz="0" w:space="0" w:color="auto"/>
            <w:left w:val="none" w:sz="0" w:space="0" w:color="auto"/>
            <w:bottom w:val="none" w:sz="0" w:space="0" w:color="auto"/>
            <w:right w:val="none" w:sz="0" w:space="0" w:color="auto"/>
          </w:divBdr>
        </w:div>
        <w:div w:id="610405014">
          <w:marLeft w:val="0"/>
          <w:marRight w:val="0"/>
          <w:marTop w:val="0"/>
          <w:marBottom w:val="0"/>
          <w:divBdr>
            <w:top w:val="none" w:sz="0" w:space="0" w:color="auto"/>
            <w:left w:val="none" w:sz="0" w:space="0" w:color="auto"/>
            <w:bottom w:val="none" w:sz="0" w:space="0" w:color="auto"/>
            <w:right w:val="none" w:sz="0" w:space="0" w:color="auto"/>
          </w:divBdr>
        </w:div>
        <w:div w:id="966200763">
          <w:marLeft w:val="0"/>
          <w:marRight w:val="0"/>
          <w:marTop w:val="0"/>
          <w:marBottom w:val="0"/>
          <w:divBdr>
            <w:top w:val="none" w:sz="0" w:space="0" w:color="auto"/>
            <w:left w:val="none" w:sz="0" w:space="0" w:color="auto"/>
            <w:bottom w:val="none" w:sz="0" w:space="0" w:color="auto"/>
            <w:right w:val="none" w:sz="0" w:space="0" w:color="auto"/>
          </w:divBdr>
        </w:div>
        <w:div w:id="1066957502">
          <w:marLeft w:val="0"/>
          <w:marRight w:val="0"/>
          <w:marTop w:val="0"/>
          <w:marBottom w:val="0"/>
          <w:divBdr>
            <w:top w:val="none" w:sz="0" w:space="0" w:color="auto"/>
            <w:left w:val="none" w:sz="0" w:space="0" w:color="auto"/>
            <w:bottom w:val="none" w:sz="0" w:space="0" w:color="auto"/>
            <w:right w:val="none" w:sz="0" w:space="0" w:color="auto"/>
          </w:divBdr>
          <w:divsChild>
            <w:div w:id="15222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829">
      <w:bodyDiv w:val="1"/>
      <w:marLeft w:val="0"/>
      <w:marRight w:val="0"/>
      <w:marTop w:val="0"/>
      <w:marBottom w:val="0"/>
      <w:divBdr>
        <w:top w:val="none" w:sz="0" w:space="0" w:color="auto"/>
        <w:left w:val="none" w:sz="0" w:space="0" w:color="auto"/>
        <w:bottom w:val="none" w:sz="0" w:space="0" w:color="auto"/>
        <w:right w:val="none" w:sz="0" w:space="0" w:color="auto"/>
      </w:divBdr>
    </w:div>
    <w:div w:id="1696690428">
      <w:bodyDiv w:val="1"/>
      <w:marLeft w:val="0"/>
      <w:marRight w:val="0"/>
      <w:marTop w:val="0"/>
      <w:marBottom w:val="0"/>
      <w:divBdr>
        <w:top w:val="none" w:sz="0" w:space="0" w:color="auto"/>
        <w:left w:val="none" w:sz="0" w:space="0" w:color="auto"/>
        <w:bottom w:val="none" w:sz="0" w:space="0" w:color="auto"/>
        <w:right w:val="none" w:sz="0" w:space="0" w:color="auto"/>
      </w:divBdr>
    </w:div>
    <w:div w:id="1850632682">
      <w:bodyDiv w:val="1"/>
      <w:marLeft w:val="0"/>
      <w:marRight w:val="0"/>
      <w:marTop w:val="0"/>
      <w:marBottom w:val="0"/>
      <w:divBdr>
        <w:top w:val="none" w:sz="0" w:space="0" w:color="auto"/>
        <w:left w:val="none" w:sz="0" w:space="0" w:color="auto"/>
        <w:bottom w:val="none" w:sz="0" w:space="0" w:color="auto"/>
        <w:right w:val="none" w:sz="0" w:space="0" w:color="auto"/>
      </w:divBdr>
      <w:divsChild>
        <w:div w:id="219709315">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google.com/calendar/u/0/selfsched?sstoken=UUJEY2VjcG9pQzQ2fGRlZmF1bHR8Y2NjMTIzMGVjM2M3ZThkNzc0OTM5MTM5NDg4MTZkYWU" TargetMode="External"/><Relationship Id="rId13" Type="http://schemas.openxmlformats.org/officeDocument/2006/relationships/hyperlink" Target="https://campusblueprint.umich.edu/" TargetMode="External"/><Relationship Id="rId18" Type="http://schemas.openxmlformats.org/officeDocument/2006/relationships/hyperlink" Target="https://ssd.umich.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dropbox.com/s/06x1tzt1e32pjjw/FINAL%202023%20PHD%20Handbook.pdf?dl=0" TargetMode="External"/><Relationship Id="rId7" Type="http://schemas.openxmlformats.org/officeDocument/2006/relationships/hyperlink" Target="mailto:schmidts@umich.edu" TargetMode="External"/><Relationship Id="rId12" Type="http://schemas.openxmlformats.org/officeDocument/2006/relationships/hyperlink" Target="https://apastyle.apa.org/blog/how-to-cite-chatgpt" TargetMode="External"/><Relationship Id="rId17" Type="http://schemas.openxmlformats.org/officeDocument/2006/relationships/hyperlink" Target="https://caps.umich.edu/article/um-mental-health-resourc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hs.umich.edu/stressresources" TargetMode="External"/><Relationship Id="rId20" Type="http://schemas.openxmlformats.org/officeDocument/2006/relationships/hyperlink" Target="https://www.dropbox.com/s/zhllbd4vpfr439r/FINAL%202023%20BA%20Handbook.pdf?dl=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0UZbHdOGskAbAn90GlDQQnT05ZSCrxZhHmnEe3v_0c4/edit?usp=sharin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hs.umich.edu/mentalhealthsvcs" TargetMode="External"/><Relationship Id="rId23" Type="http://schemas.openxmlformats.org/officeDocument/2006/relationships/hyperlink" Target="https://intranet.fordschool.umich.edu/academic-expectations" TargetMode="External"/><Relationship Id="rId28" Type="http://schemas.openxmlformats.org/officeDocument/2006/relationships/header" Target="header3.xml"/><Relationship Id="rId10" Type="http://schemas.openxmlformats.org/officeDocument/2006/relationships/hyperlink" Target="https://umich.instructure.com/courses/613398" TargetMode="External"/><Relationship Id="rId19" Type="http://schemas.openxmlformats.org/officeDocument/2006/relationships/hyperlink" Target="https://www.dropbox.com/s/wuq2jfmbpflm4f2/FINAL%202023%20Masters%20Handbook.pdf?dl=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13133\Dropbox%20(University%20of%20Michigan)\Pub%20Pol%20330%20Microeconomics%20for%20Public%20Policy\javiergp@umich.edu" TargetMode="External"/><Relationship Id="rId14" Type="http://schemas.openxmlformats.org/officeDocument/2006/relationships/hyperlink" Target="https://caps.umich.edu/" TargetMode="External"/><Relationship Id="rId22" Type="http://schemas.openxmlformats.org/officeDocument/2006/relationships/hyperlink" Target="https://rackham.umich.edu/academic-policies/section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8664</TotalTime>
  <Pages>6</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Leiser, Stephanie</dc:creator>
  <cp:keywords/>
  <dc:description/>
  <cp:lastModifiedBy>Leiser, Stephanie</cp:lastModifiedBy>
  <cp:revision>11</cp:revision>
  <dcterms:created xsi:type="dcterms:W3CDTF">2023-08-12T21:26:00Z</dcterms:created>
  <dcterms:modified xsi:type="dcterms:W3CDTF">2023-08-23T16:21:00Z</dcterms:modified>
</cp:coreProperties>
</file>